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86" w:rsidRDefault="00F14386" w:rsidP="00F14386">
      <w:pPr>
        <w:jc w:val="center"/>
        <w:rPr>
          <w:rFonts w:ascii="Times New Roman" w:hAnsi="Times New Roman" w:cs="Times New Roman"/>
        </w:rPr>
      </w:pPr>
    </w:p>
    <w:p w:rsidR="009E15A7" w:rsidRPr="00F14386" w:rsidRDefault="009E15A7" w:rsidP="00F1438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D0FFE8" wp14:editId="02249FD6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9E15A7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D572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386" w:rsidRPr="006F753A" w:rsidRDefault="00665F83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9E15A7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апреля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F14386" w:rsidRPr="006F753A" w:rsidRDefault="00F14386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AC" w:rsidRDefault="004762ED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D1674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521AC">
        <w:rPr>
          <w:rFonts w:ascii="Times New Roman" w:hAnsi="Times New Roman" w:cs="Times New Roman"/>
          <w:sz w:val="28"/>
          <w:szCs w:val="28"/>
        </w:rPr>
        <w:t xml:space="preserve">дополнений в прогнозный план </w:t>
      </w:r>
    </w:p>
    <w:p w:rsidR="004762ED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(программу) приватизации муниципального</w:t>
      </w:r>
    </w:p>
    <w:p w:rsidR="000521AC" w:rsidRDefault="005138CE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21AC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AC">
        <w:rPr>
          <w:rFonts w:ascii="Times New Roman" w:hAnsi="Times New Roman" w:cs="Times New Roman"/>
          <w:sz w:val="28"/>
          <w:szCs w:val="28"/>
        </w:rPr>
        <w:t>Лужского муниципального</w:t>
      </w:r>
    </w:p>
    <w:p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733A4A">
        <w:rPr>
          <w:rFonts w:ascii="Times New Roman" w:hAnsi="Times New Roman" w:cs="Times New Roman"/>
          <w:sz w:val="28"/>
          <w:szCs w:val="28"/>
        </w:rPr>
        <w:t>а Ленинградской области на 20</w:t>
      </w:r>
      <w:r w:rsidR="005138CE">
        <w:rPr>
          <w:rFonts w:ascii="Times New Roman" w:hAnsi="Times New Roman" w:cs="Times New Roman"/>
          <w:sz w:val="28"/>
          <w:szCs w:val="28"/>
        </w:rPr>
        <w:t>20</w:t>
      </w:r>
      <w:r w:rsidR="00733A4A">
        <w:rPr>
          <w:rFonts w:ascii="Times New Roman" w:hAnsi="Times New Roman" w:cs="Times New Roman"/>
          <w:sz w:val="28"/>
          <w:szCs w:val="28"/>
        </w:rPr>
        <w:t>-202</w:t>
      </w:r>
      <w:r w:rsidR="00513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0BED" w:rsidRPr="006F753A" w:rsidRDefault="00390BED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Pr="00AD73C9" w:rsidRDefault="00390BED" w:rsidP="00DC4783">
      <w:pPr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1AC">
        <w:rPr>
          <w:rFonts w:ascii="Times New Roman" w:hAnsi="Times New Roman" w:cs="Times New Roman"/>
          <w:sz w:val="28"/>
          <w:szCs w:val="28"/>
        </w:rPr>
        <w:t>В связи с наличием неиспольз</w:t>
      </w:r>
      <w:r w:rsidR="00A91DB5">
        <w:rPr>
          <w:rFonts w:ascii="Times New Roman" w:hAnsi="Times New Roman" w:cs="Times New Roman"/>
          <w:sz w:val="28"/>
          <w:szCs w:val="28"/>
        </w:rPr>
        <w:t>уемых</w:t>
      </w:r>
      <w:r w:rsidR="000521AC">
        <w:rPr>
          <w:rFonts w:ascii="Times New Roman" w:hAnsi="Times New Roman" w:cs="Times New Roman"/>
          <w:sz w:val="28"/>
          <w:szCs w:val="28"/>
        </w:rPr>
        <w:t xml:space="preserve">  объектов недвижимости </w:t>
      </w:r>
      <w:r w:rsidR="005138CE">
        <w:rPr>
          <w:rFonts w:ascii="Times New Roman" w:hAnsi="Times New Roman" w:cs="Times New Roman"/>
          <w:sz w:val="28"/>
          <w:szCs w:val="28"/>
        </w:rPr>
        <w:t>муниципальной собственности Лужского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№ 178-ФЗ «О приватизации государственного и муниципального имущества», решением совета депутатов Лужского муниципального района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Ленинградской области от 30 мая 2006 года № 41 «Об утверждении Положения об управлении имуществом Лужского муниципального района Ленинградской области, совет депутатов Лужского муниципального района РЕШИЛ:</w:t>
      </w:r>
    </w:p>
    <w:p w:rsidR="000D3624" w:rsidRPr="000D3624" w:rsidRDefault="000D3624" w:rsidP="00DC47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E4E6F" w:rsidRPr="00603886" w:rsidRDefault="004772AB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>Утвердить дополнения в прогнозный план (программу) приватизации муниципального имущества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на 2020-2022 года, утвержденный решением совета депутатов Лужского муниципального района четвертого созыва от 23 декабря 2019 года № 27 «Об утверждении прогнозного плана (программы) приватизации муниципального имущества Лужского муниципального района Ленинградской области на 2020-2022 годы», </w:t>
      </w:r>
      <w:r w:rsidR="00AE4E6F" w:rsidRPr="0060388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E4E6F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AE4E6F" w:rsidRPr="00603886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="00F72047">
        <w:rPr>
          <w:rFonts w:ascii="Times New Roman" w:hAnsi="Times New Roman" w:cs="Times New Roman"/>
          <w:sz w:val="28"/>
          <w:szCs w:val="28"/>
        </w:rPr>
        <w:t xml:space="preserve">   глав</w:t>
      </w:r>
      <w:r w:rsidR="00967C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Лужского муниципального района  Лени</w:t>
      </w:r>
      <w:r w:rsidR="00F72047">
        <w:rPr>
          <w:rFonts w:ascii="Times New Roman" w:hAnsi="Times New Roman" w:cs="Times New Roman"/>
          <w:sz w:val="28"/>
          <w:szCs w:val="28"/>
        </w:rPr>
        <w:t>нградской области  Ю.В. Намлиева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E6F" w:rsidRDefault="00AE4E6F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Default="00967CB4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Pr="000D3624" w:rsidRDefault="00967CB4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Глава Лужского </w:t>
      </w:r>
      <w:r w:rsidR="00967C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E4E6F" w:rsidRPr="000D3624" w:rsidRDefault="00967CB4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E4E6F" w:rsidRPr="000D3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6F" w:rsidRPr="000D3624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              </w:t>
      </w:r>
      <w:r w:rsidR="00967CB4">
        <w:rPr>
          <w:rFonts w:ascii="Times New Roman" w:hAnsi="Times New Roman" w:cs="Times New Roman"/>
          <w:sz w:val="28"/>
          <w:szCs w:val="28"/>
        </w:rPr>
        <w:t xml:space="preserve">  </w:t>
      </w:r>
      <w:r w:rsidRPr="000D3624">
        <w:rPr>
          <w:rFonts w:ascii="Times New Roman" w:hAnsi="Times New Roman" w:cs="Times New Roman"/>
          <w:sz w:val="28"/>
          <w:szCs w:val="28"/>
        </w:rPr>
        <w:t xml:space="preserve">     </w:t>
      </w:r>
      <w:r w:rsidR="009E15A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D3624">
        <w:rPr>
          <w:rFonts w:ascii="Times New Roman" w:hAnsi="Times New Roman" w:cs="Times New Roman"/>
          <w:sz w:val="28"/>
          <w:szCs w:val="28"/>
        </w:rPr>
        <w:t xml:space="preserve"> </w:t>
      </w:r>
      <w:r w:rsidR="00967CB4">
        <w:rPr>
          <w:rFonts w:ascii="Times New Roman" w:hAnsi="Times New Roman" w:cs="Times New Roman"/>
          <w:sz w:val="28"/>
          <w:szCs w:val="28"/>
        </w:rPr>
        <w:t>А.В. Иванов</w:t>
      </w:r>
      <w:r w:rsidRPr="000D3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A" w:rsidRPr="000D3624" w:rsidRDefault="006F753A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A" w:rsidRDefault="006F753A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386" w:rsidRDefault="00F14386" w:rsidP="009E15A7">
      <w:pPr>
        <w:jc w:val="both"/>
        <w:rPr>
          <w:rFonts w:ascii="Times New Roman" w:hAnsi="Times New Roman" w:cs="Times New Roman"/>
          <w:sz w:val="28"/>
          <w:szCs w:val="28"/>
        </w:rPr>
      </w:pP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47B7">
        <w:rPr>
          <w:rFonts w:ascii="Times New Roman" w:hAnsi="Times New Roman" w:cs="Times New Roman"/>
        </w:rPr>
        <w:t xml:space="preserve">                                                                </w:t>
      </w:r>
      <w:r w:rsidR="000F5561">
        <w:rPr>
          <w:rFonts w:ascii="Times New Roman" w:hAnsi="Times New Roman" w:cs="Times New Roman"/>
        </w:rPr>
        <w:t xml:space="preserve"> </w:t>
      </w:r>
      <w:r w:rsidR="00B047B7" w:rsidRPr="00B047B7">
        <w:rPr>
          <w:rFonts w:ascii="Times New Roman" w:hAnsi="Times New Roman" w:cs="Times New Roman"/>
          <w:sz w:val="28"/>
          <w:szCs w:val="28"/>
        </w:rPr>
        <w:t>Приложение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 Совета депутатов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Лужского </w:t>
      </w:r>
      <w:r w:rsidR="0030653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06532" w:rsidRPr="00B047B7" w:rsidRDefault="00306532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района  Ленинградской области </w:t>
      </w:r>
    </w:p>
    <w:p w:rsidR="00B047B7" w:rsidRPr="00335EF2" w:rsidRDefault="00B047B7" w:rsidP="0033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488">
        <w:rPr>
          <w:rFonts w:ascii="Times New Roman" w:hAnsi="Times New Roman" w:cs="Times New Roman"/>
          <w:sz w:val="28"/>
          <w:szCs w:val="28"/>
        </w:rPr>
        <w:t xml:space="preserve">          от «</w:t>
      </w:r>
      <w:proofErr w:type="gramStart"/>
      <w:r w:rsidR="009E15A7">
        <w:rPr>
          <w:rFonts w:ascii="Times New Roman" w:hAnsi="Times New Roman" w:cs="Times New Roman"/>
          <w:sz w:val="28"/>
          <w:szCs w:val="28"/>
        </w:rPr>
        <w:t>27</w:t>
      </w:r>
      <w:r w:rsidR="000E4488">
        <w:rPr>
          <w:rFonts w:ascii="Times New Roman" w:hAnsi="Times New Roman" w:cs="Times New Roman"/>
          <w:sz w:val="28"/>
          <w:szCs w:val="28"/>
        </w:rPr>
        <w:t xml:space="preserve">»  </w:t>
      </w:r>
      <w:r w:rsidR="009E15A7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9E15A7">
        <w:rPr>
          <w:rFonts w:ascii="Times New Roman" w:hAnsi="Times New Roman" w:cs="Times New Roman"/>
          <w:sz w:val="28"/>
          <w:szCs w:val="28"/>
        </w:rPr>
        <w:t xml:space="preserve"> </w:t>
      </w:r>
      <w:r w:rsidR="000E4488">
        <w:rPr>
          <w:rFonts w:ascii="Times New Roman" w:hAnsi="Times New Roman" w:cs="Times New Roman"/>
          <w:sz w:val="28"/>
          <w:szCs w:val="28"/>
        </w:rPr>
        <w:t>20</w:t>
      </w:r>
      <w:r w:rsidR="00306532">
        <w:rPr>
          <w:rFonts w:ascii="Times New Roman" w:hAnsi="Times New Roman" w:cs="Times New Roman"/>
          <w:sz w:val="28"/>
          <w:szCs w:val="28"/>
        </w:rPr>
        <w:t>2</w:t>
      </w:r>
      <w:r w:rsidR="00C631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E15A7">
        <w:rPr>
          <w:rFonts w:ascii="Times New Roman" w:hAnsi="Times New Roman" w:cs="Times New Roman"/>
          <w:sz w:val="28"/>
          <w:szCs w:val="28"/>
        </w:rPr>
        <w:t>96</w:t>
      </w: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306532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B047B7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Ленинградской области</w:t>
      </w:r>
      <w:r w:rsidR="00B047B7">
        <w:rPr>
          <w:sz w:val="28"/>
          <w:szCs w:val="28"/>
        </w:rPr>
        <w:t>,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0653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B7FFC">
        <w:rPr>
          <w:sz w:val="28"/>
          <w:szCs w:val="28"/>
        </w:rPr>
        <w:t>2</w:t>
      </w:r>
      <w:r w:rsidR="00306532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планируемого к приватизации в 2020-2022 годах, дополнить позициями следующего содержания: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726"/>
        <w:gridCol w:w="2492"/>
        <w:gridCol w:w="2887"/>
        <w:gridCol w:w="1496"/>
        <w:gridCol w:w="2747"/>
      </w:tblGrid>
      <w:tr w:rsidR="00E903F4" w:rsidRPr="001F569B" w:rsidTr="00BD397E">
        <w:tc>
          <w:tcPr>
            <w:tcW w:w="761" w:type="dxa"/>
          </w:tcPr>
          <w:p w:rsidR="001F569B" w:rsidRPr="001F569B" w:rsidRDefault="001F569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073" w:type="dxa"/>
          </w:tcPr>
          <w:p w:rsidR="001F569B" w:rsidRPr="001F569B" w:rsidRDefault="001F569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1F569B" w:rsidRPr="001F569B" w:rsidRDefault="001F569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1F569B" w:rsidRPr="001F569B" w:rsidRDefault="001F569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Общая площадь </w:t>
            </w:r>
            <w:proofErr w:type="spellStart"/>
            <w:proofErr w:type="gramStart"/>
            <w:r w:rsidRP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кв.м</w:t>
            </w:r>
            <w:proofErr w:type="spellEnd"/>
            <w:proofErr w:type="gramEnd"/>
            <w:r w:rsidRP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</w:tcPr>
          <w:p w:rsidR="001F569B" w:rsidRPr="001F569B" w:rsidRDefault="001F569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 и дата паспорта БТИ, кадастровый или  условный номер</w:t>
            </w:r>
          </w:p>
          <w:p w:rsidR="001F569B" w:rsidRPr="001F569B" w:rsidRDefault="001F569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903F4" w:rsidRPr="001F569B" w:rsidTr="00BD397E">
        <w:tc>
          <w:tcPr>
            <w:tcW w:w="761" w:type="dxa"/>
          </w:tcPr>
          <w:p w:rsidR="001F569B" w:rsidRPr="001F569B" w:rsidRDefault="001F569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073" w:type="dxa"/>
          </w:tcPr>
          <w:p w:rsidR="001F569B" w:rsidRPr="001F569B" w:rsidRDefault="00E903F4" w:rsidP="00E903F4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Трансформаторная подстанция - о</w:t>
            </w:r>
            <w:r w:rsid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бъект незавершенного строительства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(процент готовности – 74 %)</w:t>
            </w:r>
          </w:p>
        </w:tc>
        <w:tc>
          <w:tcPr>
            <w:tcW w:w="3117" w:type="dxa"/>
          </w:tcPr>
          <w:p w:rsidR="00043DE1" w:rsidRDefault="00043DE1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Ленинградская область, Лужский район, г. Луга,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Медведское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шоссе, </w:t>
            </w:r>
          </w:p>
          <w:p w:rsidR="001F569B" w:rsidRPr="001F569B" w:rsidRDefault="00043DE1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 б/н</w:t>
            </w:r>
          </w:p>
        </w:tc>
        <w:tc>
          <w:tcPr>
            <w:tcW w:w="1560" w:type="dxa"/>
          </w:tcPr>
          <w:p w:rsidR="001F569B" w:rsidRPr="001F569B" w:rsidRDefault="00E903F4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837" w:type="dxa"/>
          </w:tcPr>
          <w:p w:rsidR="001F569B" w:rsidRPr="001F569B" w:rsidRDefault="00043DE1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47:29:0106004:74</w:t>
            </w:r>
          </w:p>
        </w:tc>
      </w:tr>
      <w:tr w:rsidR="00E903F4" w:rsidRPr="001F569B" w:rsidTr="00BD397E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1F569B" w:rsidRPr="001F569B" w:rsidRDefault="001F569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073" w:type="dxa"/>
          </w:tcPr>
          <w:p w:rsidR="001F569B" w:rsidRPr="001F569B" w:rsidRDefault="00DA5DF7" w:rsidP="00DA5DF7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Лабораторный корпус - о</w:t>
            </w:r>
            <w:r w:rsidR="00043D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бъект незавершенного строительства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(процент готовности – 67 %)</w:t>
            </w:r>
          </w:p>
        </w:tc>
        <w:tc>
          <w:tcPr>
            <w:tcW w:w="3117" w:type="dxa"/>
          </w:tcPr>
          <w:p w:rsidR="00043DE1" w:rsidRDefault="00043DE1" w:rsidP="00043DE1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Ленинградская область, Лужский район, г. Луга,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Медведское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шоссе, </w:t>
            </w:r>
          </w:p>
          <w:p w:rsidR="001F569B" w:rsidRPr="001F569B" w:rsidRDefault="00043DE1" w:rsidP="00043DE1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 б/н</w:t>
            </w:r>
          </w:p>
        </w:tc>
        <w:tc>
          <w:tcPr>
            <w:tcW w:w="1560" w:type="dxa"/>
          </w:tcPr>
          <w:p w:rsidR="001F569B" w:rsidRPr="001F569B" w:rsidRDefault="00DA5DF7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1F569B" w:rsidRPr="001F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837" w:type="dxa"/>
          </w:tcPr>
          <w:p w:rsidR="001F569B" w:rsidRPr="001F569B" w:rsidRDefault="00043DE1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47:29:0106004:97</w:t>
            </w:r>
          </w:p>
        </w:tc>
      </w:tr>
      <w:tr w:rsidR="00DA5DF7" w:rsidRPr="001F569B" w:rsidTr="00BD397E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DA5DF7" w:rsidRDefault="00DA5DF7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073" w:type="dxa"/>
          </w:tcPr>
          <w:p w:rsidR="00DA5DF7" w:rsidRDefault="00DA5DF7" w:rsidP="00DA5DF7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Склад – объект незавершенного строительства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  86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%)</w:t>
            </w:r>
          </w:p>
        </w:tc>
        <w:tc>
          <w:tcPr>
            <w:tcW w:w="3117" w:type="dxa"/>
          </w:tcPr>
          <w:p w:rsidR="00DA5DF7" w:rsidRDefault="00DA5DF7" w:rsidP="00DA5DF7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Ленинградская область, Лужский район, г. Луга,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Медведское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шоссе, </w:t>
            </w:r>
          </w:p>
          <w:p w:rsidR="00DA5DF7" w:rsidRDefault="00DA5DF7" w:rsidP="00DA5DF7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 б/н</w:t>
            </w:r>
          </w:p>
        </w:tc>
        <w:tc>
          <w:tcPr>
            <w:tcW w:w="1560" w:type="dxa"/>
          </w:tcPr>
          <w:p w:rsidR="00DA5DF7" w:rsidRDefault="00DA5DF7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837" w:type="dxa"/>
          </w:tcPr>
          <w:p w:rsidR="00DA5DF7" w:rsidRDefault="00DA5DF7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47:29:0106004:78</w:t>
            </w:r>
          </w:p>
        </w:tc>
      </w:tr>
      <w:tr w:rsidR="004D2DCB" w:rsidRPr="001F569B" w:rsidTr="00BD397E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4D2DCB" w:rsidRDefault="004D2DC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073" w:type="dxa"/>
          </w:tcPr>
          <w:p w:rsidR="004D2DCB" w:rsidRDefault="004D2DCB" w:rsidP="00DA5DF7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</w:tc>
        <w:tc>
          <w:tcPr>
            <w:tcW w:w="3117" w:type="dxa"/>
          </w:tcPr>
          <w:p w:rsidR="004D2DCB" w:rsidRDefault="004D2DCB" w:rsidP="004D2DC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Ленинградская область, Лужский район, г. Луга,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Медведское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шоссе</w:t>
            </w:r>
          </w:p>
        </w:tc>
        <w:tc>
          <w:tcPr>
            <w:tcW w:w="1560" w:type="dxa"/>
          </w:tcPr>
          <w:p w:rsidR="004D2DCB" w:rsidRDefault="004D2DC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4430 +/- 21</w:t>
            </w:r>
          </w:p>
        </w:tc>
        <w:tc>
          <w:tcPr>
            <w:tcW w:w="2837" w:type="dxa"/>
          </w:tcPr>
          <w:p w:rsidR="004D2DCB" w:rsidRDefault="004D2DCB" w:rsidP="001F569B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47:29:0103017:563</w:t>
            </w:r>
          </w:p>
        </w:tc>
      </w:tr>
    </w:tbl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1F569B" w:rsidRDefault="001F569B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  <w:sectPr w:rsidR="001F569B" w:rsidSect="001E7C8F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DE6118" w:rsidRPr="001D2E24" w:rsidRDefault="00DE6118" w:rsidP="000D3624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sectPr w:rsidR="00DE6118" w:rsidRPr="001D2E24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4B" w:rsidRDefault="006A714B" w:rsidP="001849F8">
      <w:r>
        <w:separator/>
      </w:r>
    </w:p>
  </w:endnote>
  <w:endnote w:type="continuationSeparator" w:id="0">
    <w:p w:rsidR="006A714B" w:rsidRDefault="006A714B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4B" w:rsidRDefault="006A714B"/>
  </w:footnote>
  <w:footnote w:type="continuationSeparator" w:id="0">
    <w:p w:rsidR="006A714B" w:rsidRDefault="006A7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32162"/>
    <w:rsid w:val="00034EE0"/>
    <w:rsid w:val="000413D1"/>
    <w:rsid w:val="00043DE1"/>
    <w:rsid w:val="000521AC"/>
    <w:rsid w:val="00054501"/>
    <w:rsid w:val="000552E9"/>
    <w:rsid w:val="00060544"/>
    <w:rsid w:val="00064F66"/>
    <w:rsid w:val="00075A32"/>
    <w:rsid w:val="00094E17"/>
    <w:rsid w:val="00095308"/>
    <w:rsid w:val="000B29F1"/>
    <w:rsid w:val="000B528F"/>
    <w:rsid w:val="000D04F7"/>
    <w:rsid w:val="000D3624"/>
    <w:rsid w:val="000D51A4"/>
    <w:rsid w:val="000E24D0"/>
    <w:rsid w:val="000E4488"/>
    <w:rsid w:val="000E7F35"/>
    <w:rsid w:val="000F5561"/>
    <w:rsid w:val="001012AA"/>
    <w:rsid w:val="001018A9"/>
    <w:rsid w:val="00103256"/>
    <w:rsid w:val="00115DE5"/>
    <w:rsid w:val="00117705"/>
    <w:rsid w:val="00127053"/>
    <w:rsid w:val="001610E8"/>
    <w:rsid w:val="001642E6"/>
    <w:rsid w:val="0017269C"/>
    <w:rsid w:val="001747CA"/>
    <w:rsid w:val="001849F8"/>
    <w:rsid w:val="001940A9"/>
    <w:rsid w:val="001944D3"/>
    <w:rsid w:val="0019608F"/>
    <w:rsid w:val="001A51EF"/>
    <w:rsid w:val="001B7163"/>
    <w:rsid w:val="001C3DFD"/>
    <w:rsid w:val="001D06FA"/>
    <w:rsid w:val="001D2E24"/>
    <w:rsid w:val="001D4BA9"/>
    <w:rsid w:val="001E0A95"/>
    <w:rsid w:val="001E599C"/>
    <w:rsid w:val="001E7C8F"/>
    <w:rsid w:val="001F168E"/>
    <w:rsid w:val="001F569B"/>
    <w:rsid w:val="001F579E"/>
    <w:rsid w:val="001F6383"/>
    <w:rsid w:val="00213759"/>
    <w:rsid w:val="0021441F"/>
    <w:rsid w:val="0021455D"/>
    <w:rsid w:val="002259E8"/>
    <w:rsid w:val="00230FD4"/>
    <w:rsid w:val="00250550"/>
    <w:rsid w:val="0025436E"/>
    <w:rsid w:val="00256BBC"/>
    <w:rsid w:val="00260AD8"/>
    <w:rsid w:val="002763CA"/>
    <w:rsid w:val="0028560C"/>
    <w:rsid w:val="002A485B"/>
    <w:rsid w:val="002A6407"/>
    <w:rsid w:val="002B4668"/>
    <w:rsid w:val="002B6F54"/>
    <w:rsid w:val="002C4465"/>
    <w:rsid w:val="002F3248"/>
    <w:rsid w:val="00301218"/>
    <w:rsid w:val="00301B2E"/>
    <w:rsid w:val="003061BE"/>
    <w:rsid w:val="00306532"/>
    <w:rsid w:val="00316059"/>
    <w:rsid w:val="00316E8A"/>
    <w:rsid w:val="00317101"/>
    <w:rsid w:val="003240F1"/>
    <w:rsid w:val="00326228"/>
    <w:rsid w:val="00335EF2"/>
    <w:rsid w:val="00337679"/>
    <w:rsid w:val="00342387"/>
    <w:rsid w:val="00345086"/>
    <w:rsid w:val="00372012"/>
    <w:rsid w:val="00390BED"/>
    <w:rsid w:val="003D512E"/>
    <w:rsid w:val="00403E66"/>
    <w:rsid w:val="00404039"/>
    <w:rsid w:val="00404D00"/>
    <w:rsid w:val="00411449"/>
    <w:rsid w:val="00415B54"/>
    <w:rsid w:val="0042681C"/>
    <w:rsid w:val="00454A26"/>
    <w:rsid w:val="004569C4"/>
    <w:rsid w:val="00461930"/>
    <w:rsid w:val="00467725"/>
    <w:rsid w:val="00473959"/>
    <w:rsid w:val="00474565"/>
    <w:rsid w:val="004762ED"/>
    <w:rsid w:val="004772AB"/>
    <w:rsid w:val="004A5FD2"/>
    <w:rsid w:val="004B0086"/>
    <w:rsid w:val="004B466D"/>
    <w:rsid w:val="004D2DCB"/>
    <w:rsid w:val="004D4C81"/>
    <w:rsid w:val="004D58FC"/>
    <w:rsid w:val="004E7037"/>
    <w:rsid w:val="00500BAD"/>
    <w:rsid w:val="005138CE"/>
    <w:rsid w:val="005363A7"/>
    <w:rsid w:val="005405FA"/>
    <w:rsid w:val="00541674"/>
    <w:rsid w:val="0054300C"/>
    <w:rsid w:val="00543828"/>
    <w:rsid w:val="00550BA0"/>
    <w:rsid w:val="00576355"/>
    <w:rsid w:val="00585F9F"/>
    <w:rsid w:val="005868E9"/>
    <w:rsid w:val="005A2766"/>
    <w:rsid w:val="005B1AE4"/>
    <w:rsid w:val="005B6287"/>
    <w:rsid w:val="005B7FFC"/>
    <w:rsid w:val="005D6094"/>
    <w:rsid w:val="005E2CE1"/>
    <w:rsid w:val="005F12B1"/>
    <w:rsid w:val="00603886"/>
    <w:rsid w:val="00607FD1"/>
    <w:rsid w:val="00617B4E"/>
    <w:rsid w:val="0062548D"/>
    <w:rsid w:val="00627DE1"/>
    <w:rsid w:val="00642600"/>
    <w:rsid w:val="00642C03"/>
    <w:rsid w:val="00646419"/>
    <w:rsid w:val="006611ED"/>
    <w:rsid w:val="00665E27"/>
    <w:rsid w:val="00665F83"/>
    <w:rsid w:val="0067049C"/>
    <w:rsid w:val="006A714B"/>
    <w:rsid w:val="006B54EA"/>
    <w:rsid w:val="006C23D2"/>
    <w:rsid w:val="006E2B96"/>
    <w:rsid w:val="006F753A"/>
    <w:rsid w:val="007159DB"/>
    <w:rsid w:val="00731400"/>
    <w:rsid w:val="00732907"/>
    <w:rsid w:val="00733A4A"/>
    <w:rsid w:val="007359EA"/>
    <w:rsid w:val="00751E9B"/>
    <w:rsid w:val="00765716"/>
    <w:rsid w:val="007675BE"/>
    <w:rsid w:val="00770996"/>
    <w:rsid w:val="00772E5F"/>
    <w:rsid w:val="0078283E"/>
    <w:rsid w:val="007A7400"/>
    <w:rsid w:val="007D4095"/>
    <w:rsid w:val="007D46B2"/>
    <w:rsid w:val="007D5CBD"/>
    <w:rsid w:val="007E2AF2"/>
    <w:rsid w:val="007F013D"/>
    <w:rsid w:val="007F19A0"/>
    <w:rsid w:val="007F29E6"/>
    <w:rsid w:val="0080342B"/>
    <w:rsid w:val="00816288"/>
    <w:rsid w:val="008216B7"/>
    <w:rsid w:val="008258D9"/>
    <w:rsid w:val="0084573B"/>
    <w:rsid w:val="00852FCF"/>
    <w:rsid w:val="00857AF5"/>
    <w:rsid w:val="00860405"/>
    <w:rsid w:val="008629A7"/>
    <w:rsid w:val="00875221"/>
    <w:rsid w:val="008869A8"/>
    <w:rsid w:val="00896AF9"/>
    <w:rsid w:val="008A4259"/>
    <w:rsid w:val="008A42E0"/>
    <w:rsid w:val="008C0C54"/>
    <w:rsid w:val="008E4881"/>
    <w:rsid w:val="008E54B3"/>
    <w:rsid w:val="008E60B9"/>
    <w:rsid w:val="008F00E5"/>
    <w:rsid w:val="009077F9"/>
    <w:rsid w:val="009203D5"/>
    <w:rsid w:val="00920FBD"/>
    <w:rsid w:val="009342D8"/>
    <w:rsid w:val="00941CA0"/>
    <w:rsid w:val="00951F2E"/>
    <w:rsid w:val="00967549"/>
    <w:rsid w:val="00967CB4"/>
    <w:rsid w:val="009728F0"/>
    <w:rsid w:val="00983C77"/>
    <w:rsid w:val="00990E22"/>
    <w:rsid w:val="009E15A7"/>
    <w:rsid w:val="009F02E6"/>
    <w:rsid w:val="00A4440F"/>
    <w:rsid w:val="00A54642"/>
    <w:rsid w:val="00A57BB2"/>
    <w:rsid w:val="00A76583"/>
    <w:rsid w:val="00A91DB5"/>
    <w:rsid w:val="00AA0660"/>
    <w:rsid w:val="00AA0DDA"/>
    <w:rsid w:val="00AB6DAC"/>
    <w:rsid w:val="00AD2337"/>
    <w:rsid w:val="00AD73C9"/>
    <w:rsid w:val="00AE0828"/>
    <w:rsid w:val="00AE333A"/>
    <w:rsid w:val="00AE3D45"/>
    <w:rsid w:val="00AE4E6F"/>
    <w:rsid w:val="00AF02CF"/>
    <w:rsid w:val="00B02698"/>
    <w:rsid w:val="00B047B7"/>
    <w:rsid w:val="00B0756E"/>
    <w:rsid w:val="00B713B6"/>
    <w:rsid w:val="00B768D7"/>
    <w:rsid w:val="00B86ABD"/>
    <w:rsid w:val="00B91515"/>
    <w:rsid w:val="00B9469E"/>
    <w:rsid w:val="00B96C15"/>
    <w:rsid w:val="00BB289C"/>
    <w:rsid w:val="00BB78C9"/>
    <w:rsid w:val="00BC0070"/>
    <w:rsid w:val="00BC3F42"/>
    <w:rsid w:val="00BC44E5"/>
    <w:rsid w:val="00C01C3B"/>
    <w:rsid w:val="00C050C6"/>
    <w:rsid w:val="00C10FF6"/>
    <w:rsid w:val="00C149A0"/>
    <w:rsid w:val="00C324D2"/>
    <w:rsid w:val="00C34637"/>
    <w:rsid w:val="00C42488"/>
    <w:rsid w:val="00C5606F"/>
    <w:rsid w:val="00C57815"/>
    <w:rsid w:val="00C631D8"/>
    <w:rsid w:val="00C82FFC"/>
    <w:rsid w:val="00C870BF"/>
    <w:rsid w:val="00C904EA"/>
    <w:rsid w:val="00C90BE1"/>
    <w:rsid w:val="00CA1804"/>
    <w:rsid w:val="00CC605E"/>
    <w:rsid w:val="00CE4718"/>
    <w:rsid w:val="00D029DB"/>
    <w:rsid w:val="00D0544D"/>
    <w:rsid w:val="00D16744"/>
    <w:rsid w:val="00D45528"/>
    <w:rsid w:val="00D467C1"/>
    <w:rsid w:val="00D5722C"/>
    <w:rsid w:val="00D6061A"/>
    <w:rsid w:val="00D63E2E"/>
    <w:rsid w:val="00D7131E"/>
    <w:rsid w:val="00D739DC"/>
    <w:rsid w:val="00D73A68"/>
    <w:rsid w:val="00D87B64"/>
    <w:rsid w:val="00D93FC3"/>
    <w:rsid w:val="00D95B49"/>
    <w:rsid w:val="00DA5DF7"/>
    <w:rsid w:val="00DA707B"/>
    <w:rsid w:val="00DB3159"/>
    <w:rsid w:val="00DC4783"/>
    <w:rsid w:val="00DC47B1"/>
    <w:rsid w:val="00DD1FF9"/>
    <w:rsid w:val="00DE6118"/>
    <w:rsid w:val="00DF45E5"/>
    <w:rsid w:val="00E01262"/>
    <w:rsid w:val="00E01E1B"/>
    <w:rsid w:val="00E10408"/>
    <w:rsid w:val="00E242DE"/>
    <w:rsid w:val="00E24C63"/>
    <w:rsid w:val="00E40087"/>
    <w:rsid w:val="00E46AAF"/>
    <w:rsid w:val="00E53DAB"/>
    <w:rsid w:val="00E5512C"/>
    <w:rsid w:val="00E654D4"/>
    <w:rsid w:val="00E756EA"/>
    <w:rsid w:val="00E84F43"/>
    <w:rsid w:val="00E903F4"/>
    <w:rsid w:val="00E90D80"/>
    <w:rsid w:val="00E93090"/>
    <w:rsid w:val="00EC0B81"/>
    <w:rsid w:val="00ED5D5C"/>
    <w:rsid w:val="00EE5F32"/>
    <w:rsid w:val="00EF4AAA"/>
    <w:rsid w:val="00F00BFB"/>
    <w:rsid w:val="00F14386"/>
    <w:rsid w:val="00F24A74"/>
    <w:rsid w:val="00F303BE"/>
    <w:rsid w:val="00F50380"/>
    <w:rsid w:val="00F673E1"/>
    <w:rsid w:val="00F72047"/>
    <w:rsid w:val="00F86637"/>
    <w:rsid w:val="00FA43F7"/>
    <w:rsid w:val="00FA46C5"/>
    <w:rsid w:val="00FA7B39"/>
    <w:rsid w:val="00FC0B8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72C9"/>
  <w15:docId w15:val="{060019E6-C027-4DF6-B749-E236292E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Budennaja</cp:lastModifiedBy>
  <cp:revision>9</cp:revision>
  <cp:lastPrinted>2021-04-28T11:19:00Z</cp:lastPrinted>
  <dcterms:created xsi:type="dcterms:W3CDTF">2021-03-31T12:29:00Z</dcterms:created>
  <dcterms:modified xsi:type="dcterms:W3CDTF">2021-04-28T11:19:00Z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