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главы Оредежского СП, исполняющего полномочия председателя совета депутатов Оредежского СП</w:t>
      </w:r>
    </w:p>
    <w:p w:rsidR="00021D28" w:rsidRDefault="00021D28" w:rsidP="00021D28">
      <w:pPr>
        <w:pStyle w:val="a3"/>
        <w:shd w:val="clear" w:color="auto" w:fill="FFFFFF"/>
        <w:spacing w:before="0" w:beforeAutospacing="0"/>
        <w:jc w:val="center"/>
      </w:pPr>
      <w:r>
        <w:t>28.01.2022г.</w:t>
      </w:r>
    </w:p>
    <w:p w:rsidR="00021D28" w:rsidRDefault="00021D28" w:rsidP="00021D28">
      <w:pPr>
        <w:pStyle w:val="a3"/>
        <w:shd w:val="clear" w:color="auto" w:fill="FFFFFF"/>
        <w:spacing w:before="0" w:beforeAutospacing="0" w:after="200" w:afterAutospacing="0"/>
        <w:jc w:val="center"/>
        <w:rPr>
          <w:sz w:val="21"/>
          <w:szCs w:val="21"/>
        </w:rPr>
      </w:pPr>
      <w:r>
        <w:rPr>
          <w:i/>
          <w:iCs/>
          <w:sz w:val="28"/>
          <w:szCs w:val="28"/>
        </w:rPr>
        <w:t>Общая информация</w:t>
      </w:r>
    </w:p>
    <w:p w:rsidR="00021D28" w:rsidRDefault="00021D28" w:rsidP="00021D28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>       В состав Оредежского сельского поселения входят 2 поселка – Оредеж и Тесово-4,</w:t>
      </w:r>
      <w:r w:rsidR="0048644D">
        <w:rPr>
          <w:sz w:val="28"/>
          <w:szCs w:val="28"/>
        </w:rPr>
        <w:t xml:space="preserve"> крупный населенный пункт – д. </w:t>
      </w:r>
      <w:proofErr w:type="spellStart"/>
      <w:r w:rsidR="0048644D">
        <w:rPr>
          <w:sz w:val="28"/>
          <w:szCs w:val="28"/>
        </w:rPr>
        <w:t>Почап</w:t>
      </w:r>
      <w:proofErr w:type="spellEnd"/>
      <w:r w:rsidR="0048644D">
        <w:rPr>
          <w:sz w:val="28"/>
          <w:szCs w:val="28"/>
        </w:rPr>
        <w:t>,</w:t>
      </w:r>
      <w:bookmarkStart w:id="0" w:name="_GoBack"/>
      <w:bookmarkEnd w:id="0"/>
      <w:r w:rsidR="0048644D">
        <w:rPr>
          <w:sz w:val="28"/>
          <w:szCs w:val="28"/>
        </w:rPr>
        <w:t xml:space="preserve"> и </w:t>
      </w:r>
      <w:r w:rsidR="00D324E0" w:rsidRPr="00D324E0">
        <w:rPr>
          <w:sz w:val="28"/>
          <w:szCs w:val="28"/>
        </w:rPr>
        <w:t>2</w:t>
      </w:r>
      <w:r w:rsidR="00270FAD">
        <w:rPr>
          <w:sz w:val="28"/>
          <w:szCs w:val="28"/>
        </w:rPr>
        <w:t>1</w:t>
      </w:r>
      <w:r>
        <w:rPr>
          <w:sz w:val="28"/>
          <w:szCs w:val="28"/>
        </w:rPr>
        <w:t xml:space="preserve"> дерев</w:t>
      </w:r>
      <w:r w:rsidR="0048644D">
        <w:rPr>
          <w:sz w:val="28"/>
          <w:szCs w:val="28"/>
        </w:rPr>
        <w:t>ня</w:t>
      </w:r>
      <w:r>
        <w:rPr>
          <w:sz w:val="28"/>
          <w:szCs w:val="28"/>
        </w:rPr>
        <w:t>.</w:t>
      </w:r>
    </w:p>
    <w:p w:rsidR="00021D28" w:rsidRDefault="00021D28" w:rsidP="00021D28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>Для решения всех проблем жителей нашего большого поселения работают органы местного самоуправления, куда входят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1) совет депутатов Оредежского сельского поселения Лужского муниципального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2) глава Оредежского сельского поселения Лужского муниципального района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3) администрация  Оредежского сельского поселения Лужского муниципального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>В исключительной компетенции совета депутатов</w:t>
      </w:r>
      <w:r>
        <w:t xml:space="preserve"> находятся: 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t xml:space="preserve"> - принятие устава муниципального образования и внесение в него изменений и дополнений; 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t xml:space="preserve">-  утверждение местного бюджета и отчета о его исполнении; 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t xml:space="preserve">- установление, изменение и отмена местных налогов и сборов в соответствии с законодательством Российской Федерации о налогах и сборах; 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t xml:space="preserve">-  принятие планов и программ развития муниципального образования, утверждение отчетов об их исполнении; 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t xml:space="preserve">- определение порядка управления и распоряжения имуществом, находящимся в муниципальной собственности; 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t xml:space="preserve">- 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 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t xml:space="preserve">- определение порядка участия муниципального образования в организациях межмуниципального сотрудничества; 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t>- 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  <w:r>
        <w:t xml:space="preserve"> - 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 </w:t>
      </w:r>
    </w:p>
    <w:p w:rsidR="00021D28" w:rsidRDefault="00021D28" w:rsidP="00021D28">
      <w:pPr>
        <w:pStyle w:val="a3"/>
        <w:shd w:val="clear" w:color="auto" w:fill="FFFFFF"/>
        <w:spacing w:before="0" w:beforeAutospacing="0" w:after="0" w:afterAutospacing="0"/>
      </w:pPr>
    </w:p>
    <w:p w:rsidR="00021D28" w:rsidRDefault="00021D28" w:rsidP="00021D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направлением деятельности  Совета депутатов является обеспечение жизнедеятельности населения, что включает в себя, прежде всего подготовка нормативных документов, осуществление личного приема граждан депутатами поселения, рассмотрения письменных и устных обращений.</w:t>
      </w:r>
    </w:p>
    <w:p w:rsidR="00021D28" w:rsidRDefault="00021D28" w:rsidP="00021D28">
      <w:pPr>
        <w:pStyle w:val="a4"/>
        <w:spacing w:line="276" w:lineRule="auto"/>
        <w:rPr>
          <w:rStyle w:val="a5"/>
          <w:color w:val="00011B"/>
          <w:shd w:val="clear" w:color="auto" w:fill="FFFFFF"/>
        </w:rPr>
      </w:pPr>
    </w:p>
    <w:p w:rsidR="00021D28" w:rsidRDefault="00021D28" w:rsidP="00021D28">
      <w:pPr>
        <w:pStyle w:val="a4"/>
        <w:spacing w:line="276" w:lineRule="auto"/>
        <w:rPr>
          <w:rFonts w:ascii="Times New Roman" w:hAnsi="Times New Roman"/>
        </w:rPr>
      </w:pPr>
      <w:r w:rsidRPr="00021D28">
        <w:rPr>
          <w:rStyle w:val="a5"/>
          <w:rFonts w:ascii="Times New Roman" w:hAnsi="Times New Roman"/>
          <w:color w:val="00011B"/>
          <w:sz w:val="28"/>
          <w:szCs w:val="28"/>
          <w:shd w:val="clear" w:color="auto" w:fill="FFFFFF"/>
        </w:rPr>
        <w:t>За период с января по декабрь 2021 года в рамках организационных  мероприятий было п</w:t>
      </w:r>
      <w:r w:rsidRPr="00021D28"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>роведено 7</w:t>
      </w:r>
      <w:r w:rsidRPr="00021D28">
        <w:rPr>
          <w:rFonts w:ascii="Times New Roman" w:hAnsi="Times New Roman"/>
          <w:b/>
          <w:color w:val="00011B"/>
          <w:sz w:val="28"/>
          <w:szCs w:val="28"/>
          <w:shd w:val="clear" w:color="auto" w:fill="FFFFFF"/>
        </w:rPr>
        <w:t xml:space="preserve">  заседаний</w:t>
      </w:r>
      <w:r w:rsidRPr="00021D28"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 xml:space="preserve"> Совета депутатов Оредежского</w:t>
      </w:r>
      <w:r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 xml:space="preserve"> СП</w:t>
      </w:r>
    </w:p>
    <w:p w:rsidR="00021D28" w:rsidRDefault="00021D28" w:rsidP="00021D28">
      <w:pPr>
        <w:pStyle w:val="a4"/>
        <w:spacing w:line="276" w:lineRule="auto"/>
        <w:rPr>
          <w:rFonts w:ascii="Times New Roman" w:hAnsi="Times New Roman"/>
          <w:color w:val="0001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lastRenderedPageBreak/>
        <w:t>- Подготовлены  вопросы, проекты решений для рассмотрения на заседаниях Совета депутатов Оредежского СП</w:t>
      </w:r>
    </w:p>
    <w:p w:rsidR="00021D28" w:rsidRDefault="00021D28" w:rsidP="00021D28">
      <w:pPr>
        <w:pStyle w:val="a4"/>
        <w:spacing w:line="276" w:lineRule="auto"/>
        <w:rPr>
          <w:rFonts w:ascii="Times New Roman" w:hAnsi="Times New Roman"/>
          <w:color w:val="0001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>- Разработаны  и  утверждены  нормативно-правовые  акты</w:t>
      </w:r>
    </w:p>
    <w:p w:rsidR="00021D28" w:rsidRDefault="00021D28" w:rsidP="00021D28">
      <w:pPr>
        <w:pStyle w:val="a4"/>
        <w:spacing w:line="276" w:lineRule="auto"/>
        <w:rPr>
          <w:rFonts w:ascii="Times New Roman" w:hAnsi="Times New Roman"/>
          <w:color w:val="0001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>- Опубликованы  решения  Совета депутатов публичного характера в «Лужской  правде» и на официальном сайте Оредежского СП</w:t>
      </w:r>
    </w:p>
    <w:p w:rsidR="00021D28" w:rsidRDefault="00021D28" w:rsidP="00021D28">
      <w:pPr>
        <w:pStyle w:val="a4"/>
        <w:spacing w:line="276" w:lineRule="auto"/>
        <w:rPr>
          <w:rFonts w:ascii="Times New Roman" w:hAnsi="Times New Roman"/>
          <w:color w:val="0001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 xml:space="preserve">- Организованы  и проведены  публичные  слушания по проекту исполнения бюджета </w:t>
      </w:r>
    </w:p>
    <w:p w:rsidR="00021D28" w:rsidRDefault="00021D28" w:rsidP="00021D28">
      <w:pPr>
        <w:pStyle w:val="a4"/>
        <w:spacing w:line="276" w:lineRule="auto"/>
        <w:rPr>
          <w:rFonts w:ascii="Times New Roman" w:hAnsi="Times New Roman"/>
          <w:color w:val="0001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>- Проведены публичные слушания по проекту бюджета Оредежского СП на 2022 год</w:t>
      </w:r>
    </w:p>
    <w:p w:rsidR="00021D28" w:rsidRDefault="00021D28" w:rsidP="00021D28">
      <w:pPr>
        <w:pStyle w:val="a4"/>
        <w:spacing w:line="276" w:lineRule="auto"/>
        <w:rPr>
          <w:rFonts w:ascii="Times New Roman" w:hAnsi="Times New Roman"/>
          <w:color w:val="0001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>- Велась и ведется работа с письмами, жалобами, обращениями граждан, предприятий, организаций, учреждений</w:t>
      </w:r>
    </w:p>
    <w:p w:rsidR="00021D28" w:rsidRDefault="00021D28" w:rsidP="00021D28">
      <w:pPr>
        <w:pStyle w:val="a4"/>
        <w:spacing w:line="276" w:lineRule="auto"/>
        <w:rPr>
          <w:rFonts w:ascii="Times New Roman" w:hAnsi="Times New Roman"/>
          <w:color w:val="0001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>- принимаем участие в проведении собраний, в работе заседаний Совета депутатов, массовых общественных мероприятиях, проводимых в поселении.</w:t>
      </w:r>
    </w:p>
    <w:p w:rsidR="00021D28" w:rsidRDefault="00021D28" w:rsidP="00021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Нормативные правовые акты, принятые советом депутатов, были подписаны и обнародованы в порядке, установленном уставом.</w:t>
      </w:r>
    </w:p>
    <w:p w:rsidR="00021D28" w:rsidRDefault="00021D28" w:rsidP="00021D2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21D28" w:rsidRDefault="00021D28" w:rsidP="00021D2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12121"/>
          <w:sz w:val="22"/>
          <w:szCs w:val="22"/>
        </w:rPr>
      </w:pPr>
      <w:r>
        <w:rPr>
          <w:rFonts w:eastAsia="SimSun"/>
          <w:kern w:val="2"/>
          <w:sz w:val="28"/>
          <w:szCs w:val="28"/>
          <w:lang w:eastAsia="ar-SA"/>
        </w:rPr>
        <w:t>Обращения граждан в основном были связаны с решением бытовых проблем: благоустройством, ремонтом коммуникаций, уличного освещения, ремонт дорог, решением социальных вопросов. Все  заявления были  рассмотрены в установленные законом сроки,  и  отправлены ответы заявителям о результатах рассмотрения обращений.</w:t>
      </w:r>
      <w:r>
        <w:rPr>
          <w:rFonts w:ascii="Calibri" w:hAnsi="Calibri"/>
          <w:color w:val="212121"/>
          <w:sz w:val="22"/>
          <w:szCs w:val="22"/>
        </w:rPr>
        <w:t xml:space="preserve"> </w:t>
      </w:r>
    </w:p>
    <w:p w:rsidR="00021D28" w:rsidRDefault="00021D28" w:rsidP="00021D2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Хочется поблагодарить депутатов за сотрудничество и понимание.</w:t>
      </w:r>
    </w:p>
    <w:p w:rsidR="00021D28" w:rsidRDefault="00021D28" w:rsidP="00021D2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целом для нашего поселения 2021 год сложился, я считаю успешно и плодотворно. Оредежское поселение продолжит свое развитие.</w:t>
      </w:r>
    </w:p>
    <w:p w:rsidR="00021D28" w:rsidRDefault="00021D28" w:rsidP="00021D28">
      <w:pPr>
        <w:suppressAutoHyphens/>
        <w:spacing w:after="0" w:line="240" w:lineRule="auto"/>
        <w:ind w:firstLine="709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Все, что сделано в поселении - это итог совместной работы!</w:t>
      </w:r>
    </w:p>
    <w:p w:rsidR="00021D28" w:rsidRDefault="00021D28" w:rsidP="00021D28">
      <w:pPr>
        <w:pStyle w:val="a3"/>
        <w:shd w:val="clear" w:color="auto" w:fill="FFFFFF"/>
        <w:spacing w:before="0" w:beforeAutospacing="0" w:after="200" w:afterAutospacing="0"/>
        <w:ind w:left="-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Работа совета депутатов велась и ведется в тесном сотрудничестве с администрацией Оредежского СП    </w:t>
      </w:r>
    </w:p>
    <w:p w:rsidR="00021D28" w:rsidRDefault="00021D28" w:rsidP="00021D2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За это хочется поблагодарить администрации Оредежского СП, Лужского муниципального района, Правительство Ленинградской области, активное население, предпринимателей, работников КДЦ «Торжество», совет ветеранов, а также руководство, учителей и учеников школы.</w:t>
      </w:r>
    </w:p>
    <w:p w:rsidR="00021D28" w:rsidRDefault="00021D28" w:rsidP="00021D2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>
        <w:rPr>
          <w:rFonts w:ascii="Calibri" w:hAnsi="Calibri"/>
          <w:color w:val="212121"/>
          <w:sz w:val="22"/>
          <w:szCs w:val="22"/>
        </w:rPr>
        <w:t>   </w:t>
      </w:r>
      <w:r>
        <w:rPr>
          <w:color w:val="212121"/>
          <w:sz w:val="28"/>
          <w:szCs w:val="28"/>
        </w:rPr>
        <w:t>  Мы все должны стремиться к улучшению условия жизни людей, повышать комфортность проживания на территории поселения.</w:t>
      </w:r>
    </w:p>
    <w:p w:rsidR="00021D28" w:rsidRDefault="00021D28" w:rsidP="00021D2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Еще много нерешенных проблем остается. Надеюсь, что для выполнения поставленных задач, взаимосвязь Совета депутатов, администрации поселения и всех жителей будет еще теснее. </w:t>
      </w:r>
    </w:p>
    <w:p w:rsidR="00021D28" w:rsidRDefault="00021D28" w:rsidP="00021D2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Мне хочется, чтобы все живущие здесь понимали, что все зависит от нас самих.</w:t>
      </w:r>
    </w:p>
    <w:p w:rsidR="00021D28" w:rsidRDefault="00021D28" w:rsidP="00021D2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Спасибо за сотрудничество!</w:t>
      </w:r>
    </w:p>
    <w:p w:rsidR="008E397A" w:rsidRDefault="008E397A"/>
    <w:sectPr w:rsidR="008E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8"/>
    <w:rsid w:val="00021D28"/>
    <w:rsid w:val="00270FAD"/>
    <w:rsid w:val="0048644D"/>
    <w:rsid w:val="008330B4"/>
    <w:rsid w:val="008E397A"/>
    <w:rsid w:val="00BE40A0"/>
    <w:rsid w:val="00D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1CF1D-8B11-4EA8-A8E7-61B2531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1D28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character" w:styleId="a5">
    <w:name w:val="Strong"/>
    <w:basedOn w:val="a0"/>
    <w:uiPriority w:val="22"/>
    <w:qFormat/>
    <w:rsid w:val="000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Скульская М.В.</cp:lastModifiedBy>
  <cp:revision>5</cp:revision>
  <dcterms:created xsi:type="dcterms:W3CDTF">2022-01-27T07:33:00Z</dcterms:created>
  <dcterms:modified xsi:type="dcterms:W3CDTF">2022-01-27T10:28:00Z</dcterms:modified>
</cp:coreProperties>
</file>