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05" w:rsidRPr="009820C2" w:rsidRDefault="005D6105" w:rsidP="001C49FE">
      <w:pPr>
        <w:shd w:val="clear" w:color="auto" w:fill="FFFFFF"/>
        <w:spacing w:after="0" w:line="240" w:lineRule="auto"/>
        <w:jc w:val="center"/>
        <w:rPr>
          <w:rFonts w:ascii="Times New Roman" w:eastAsia="Times New Roman" w:hAnsi="Times New Roman" w:cs="Times New Roman"/>
          <w:sz w:val="24"/>
          <w:szCs w:val="24"/>
          <w:lang w:eastAsia="ru-RU"/>
        </w:rPr>
      </w:pPr>
      <w:r w:rsidRPr="009820C2">
        <w:rPr>
          <w:rFonts w:ascii="Times New Roman" w:eastAsia="Times New Roman" w:hAnsi="Times New Roman" w:cs="Times New Roman"/>
          <w:sz w:val="24"/>
          <w:szCs w:val="24"/>
          <w:lang w:eastAsia="ru-RU"/>
        </w:rPr>
        <w:t>Объявление</w:t>
      </w:r>
    </w:p>
    <w:p w:rsidR="005D6105" w:rsidRDefault="005D6105" w:rsidP="005D6105">
      <w:pPr>
        <w:shd w:val="clear" w:color="auto" w:fill="FFFFFF"/>
        <w:spacing w:after="0" w:line="240" w:lineRule="auto"/>
        <w:jc w:val="center"/>
        <w:rPr>
          <w:rFonts w:ascii="Times New Roman" w:hAnsi="Times New Roman" w:cs="Times New Roman"/>
          <w:sz w:val="24"/>
          <w:szCs w:val="24"/>
        </w:rPr>
      </w:pPr>
      <w:proofErr w:type="gramStart"/>
      <w:r w:rsidRPr="009820C2">
        <w:rPr>
          <w:rFonts w:ascii="Times New Roman" w:eastAsia="Times New Roman" w:hAnsi="Times New Roman" w:cs="Times New Roman"/>
          <w:sz w:val="24"/>
          <w:szCs w:val="24"/>
          <w:lang w:eastAsia="ru-RU"/>
        </w:rPr>
        <w:t xml:space="preserve">о проведении конкурсного отбора среди хозяйствующих субъектов для предоставления субсидий </w:t>
      </w:r>
      <w:r w:rsidRPr="009820C2">
        <w:rPr>
          <w:rFonts w:ascii="Times New Roman" w:hAnsi="Times New Roman" w:cs="Times New Roman"/>
          <w:sz w:val="24"/>
          <w:szCs w:val="24"/>
        </w:rPr>
        <w:t>на возмещение недополученных доходов в связи</w:t>
      </w:r>
      <w:proofErr w:type="gramEnd"/>
      <w:r w:rsidRPr="009820C2">
        <w:rPr>
          <w:rFonts w:ascii="Times New Roman" w:hAnsi="Times New Roman" w:cs="Times New Roman"/>
          <w:sz w:val="24"/>
          <w:szCs w:val="24"/>
        </w:rPr>
        <w:t xml:space="preserve"> с оказанием банных услуг  населению  на территории </w:t>
      </w:r>
      <w:proofErr w:type="spellStart"/>
      <w:r w:rsidRPr="009820C2">
        <w:rPr>
          <w:rFonts w:ascii="Times New Roman" w:hAnsi="Times New Roman" w:cs="Times New Roman"/>
          <w:sz w:val="24"/>
          <w:szCs w:val="24"/>
        </w:rPr>
        <w:t>Лужского</w:t>
      </w:r>
      <w:proofErr w:type="spellEnd"/>
      <w:r w:rsidRPr="009820C2">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 Ленинградской области</w:t>
      </w:r>
      <w:r w:rsidRPr="009820C2">
        <w:rPr>
          <w:rFonts w:ascii="Times New Roman" w:hAnsi="Times New Roman" w:cs="Times New Roman"/>
          <w:sz w:val="24"/>
          <w:szCs w:val="24"/>
        </w:rPr>
        <w:t>.</w:t>
      </w:r>
    </w:p>
    <w:p w:rsidR="005D6105" w:rsidRDefault="005D6105" w:rsidP="005D6105">
      <w:pPr>
        <w:shd w:val="clear" w:color="auto" w:fill="FFFFFF"/>
        <w:spacing w:after="0" w:line="240" w:lineRule="auto"/>
        <w:jc w:val="center"/>
        <w:rPr>
          <w:rFonts w:ascii="Times New Roman" w:hAnsi="Times New Roman" w:cs="Times New Roman"/>
          <w:sz w:val="24"/>
          <w:szCs w:val="24"/>
        </w:rPr>
      </w:pPr>
    </w:p>
    <w:p w:rsidR="005D6105" w:rsidRPr="00F74569" w:rsidRDefault="005D6105" w:rsidP="005D610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4569">
        <w:rPr>
          <w:rFonts w:ascii="Times New Roman" w:eastAsia="Times New Roman" w:hAnsi="Times New Roman" w:cs="Times New Roman"/>
          <w:sz w:val="24"/>
          <w:szCs w:val="24"/>
          <w:lang w:eastAsia="ru-RU"/>
        </w:rPr>
        <w:t xml:space="preserve">Администрация </w:t>
      </w:r>
      <w:proofErr w:type="spellStart"/>
      <w:r w:rsidRPr="00F74569">
        <w:rPr>
          <w:rFonts w:ascii="Times New Roman" w:eastAsia="Times New Roman" w:hAnsi="Times New Roman" w:cs="Times New Roman"/>
          <w:sz w:val="24"/>
          <w:szCs w:val="24"/>
          <w:lang w:eastAsia="ru-RU"/>
        </w:rPr>
        <w:t>Лужского</w:t>
      </w:r>
      <w:proofErr w:type="spellEnd"/>
      <w:r w:rsidRPr="00F74569">
        <w:rPr>
          <w:rFonts w:ascii="Times New Roman" w:eastAsia="Times New Roman" w:hAnsi="Times New Roman" w:cs="Times New Roman"/>
          <w:sz w:val="24"/>
          <w:szCs w:val="24"/>
          <w:lang w:eastAsia="ru-RU"/>
        </w:rPr>
        <w:t xml:space="preserve"> муниципального района Ленинградской области (далее − Администрация) объявляет </w:t>
      </w:r>
      <w:r w:rsidR="006B08E7">
        <w:rPr>
          <w:rFonts w:ascii="Times New Roman" w:eastAsia="Times New Roman" w:hAnsi="Times New Roman" w:cs="Times New Roman"/>
          <w:sz w:val="24"/>
          <w:szCs w:val="24"/>
          <w:lang w:eastAsia="ru-RU"/>
        </w:rPr>
        <w:t>конкурсный</w:t>
      </w:r>
      <w:r w:rsidRPr="00F74569">
        <w:rPr>
          <w:rFonts w:ascii="Times New Roman" w:eastAsia="Times New Roman" w:hAnsi="Times New Roman" w:cs="Times New Roman"/>
          <w:sz w:val="24"/>
          <w:szCs w:val="24"/>
          <w:lang w:eastAsia="ru-RU"/>
        </w:rPr>
        <w:t xml:space="preserve"> отбор среди хозяйствующих субъектов для предоставления субсидий на </w:t>
      </w:r>
      <w:r w:rsidRPr="00F74569">
        <w:rPr>
          <w:rFonts w:ascii="Times New Roman" w:hAnsi="Times New Roman" w:cs="Times New Roman"/>
          <w:sz w:val="24"/>
          <w:szCs w:val="24"/>
        </w:rPr>
        <w:t xml:space="preserve">возмещение недополученных доходов, </w:t>
      </w:r>
      <w:r w:rsidRPr="00F74569">
        <w:rPr>
          <w:rFonts w:ascii="Times New Roman" w:eastAsia="Times New Roman" w:hAnsi="Times New Roman" w:cs="Times New Roman"/>
          <w:sz w:val="24"/>
          <w:szCs w:val="24"/>
          <w:lang w:eastAsia="ru-RU"/>
        </w:rPr>
        <w:t xml:space="preserve">из бюджета </w:t>
      </w:r>
      <w:proofErr w:type="spellStart"/>
      <w:r w:rsidRPr="00F74569">
        <w:rPr>
          <w:rFonts w:ascii="Times New Roman" w:eastAsia="Times New Roman" w:hAnsi="Times New Roman" w:cs="Times New Roman"/>
          <w:sz w:val="24"/>
          <w:szCs w:val="24"/>
          <w:lang w:eastAsia="ru-RU"/>
        </w:rPr>
        <w:t>Лужского</w:t>
      </w:r>
      <w:proofErr w:type="spellEnd"/>
      <w:r w:rsidRPr="00F74569">
        <w:rPr>
          <w:rFonts w:ascii="Times New Roman" w:eastAsia="Times New Roman" w:hAnsi="Times New Roman" w:cs="Times New Roman"/>
          <w:sz w:val="24"/>
          <w:szCs w:val="24"/>
          <w:lang w:eastAsia="ru-RU"/>
        </w:rPr>
        <w:t xml:space="preserve"> городского поселения </w:t>
      </w:r>
      <w:proofErr w:type="spellStart"/>
      <w:r w:rsidRPr="00F74569">
        <w:rPr>
          <w:rFonts w:ascii="Times New Roman" w:eastAsia="Times New Roman" w:hAnsi="Times New Roman" w:cs="Times New Roman"/>
          <w:sz w:val="24"/>
          <w:szCs w:val="24"/>
          <w:lang w:eastAsia="ru-RU"/>
        </w:rPr>
        <w:t>Лужского</w:t>
      </w:r>
      <w:proofErr w:type="spellEnd"/>
      <w:r w:rsidRPr="00F74569">
        <w:rPr>
          <w:rFonts w:ascii="Times New Roman" w:eastAsia="Times New Roman" w:hAnsi="Times New Roman" w:cs="Times New Roman"/>
          <w:sz w:val="24"/>
          <w:szCs w:val="24"/>
          <w:lang w:eastAsia="ru-RU"/>
        </w:rPr>
        <w:t xml:space="preserve"> муниципального района Ленинградской области </w:t>
      </w:r>
      <w:r w:rsidRPr="00F74569">
        <w:rPr>
          <w:rFonts w:ascii="Times New Roman" w:hAnsi="Times New Roman" w:cs="Times New Roman"/>
          <w:sz w:val="24"/>
          <w:szCs w:val="24"/>
        </w:rPr>
        <w:t xml:space="preserve">в связи с оказанием банных услуг  населению  на территории </w:t>
      </w:r>
      <w:proofErr w:type="spellStart"/>
      <w:r w:rsidRPr="00F74569">
        <w:rPr>
          <w:rFonts w:ascii="Times New Roman" w:hAnsi="Times New Roman" w:cs="Times New Roman"/>
          <w:sz w:val="24"/>
          <w:szCs w:val="24"/>
        </w:rPr>
        <w:t>Лужского</w:t>
      </w:r>
      <w:proofErr w:type="spellEnd"/>
      <w:r w:rsidRPr="00F74569">
        <w:rPr>
          <w:rFonts w:ascii="Times New Roman" w:hAnsi="Times New Roman" w:cs="Times New Roman"/>
          <w:sz w:val="24"/>
          <w:szCs w:val="24"/>
        </w:rPr>
        <w:t xml:space="preserve"> городского поселения</w:t>
      </w:r>
      <w:r w:rsidRPr="00F74569">
        <w:rPr>
          <w:rFonts w:ascii="Times New Roman" w:eastAsia="Times New Roman" w:hAnsi="Times New Roman" w:cs="Times New Roman"/>
          <w:sz w:val="24"/>
          <w:szCs w:val="24"/>
          <w:lang w:eastAsia="ru-RU"/>
        </w:rPr>
        <w:t xml:space="preserve"> (далее – конкурсный отбор).</w:t>
      </w:r>
    </w:p>
    <w:p w:rsidR="005D6105" w:rsidRPr="00965CE0" w:rsidRDefault="005D6105" w:rsidP="005D610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4569">
        <w:rPr>
          <w:rFonts w:ascii="Times New Roman" w:eastAsia="Times New Roman" w:hAnsi="Times New Roman" w:cs="Times New Roman"/>
          <w:sz w:val="24"/>
          <w:szCs w:val="24"/>
          <w:lang w:eastAsia="ru-RU"/>
        </w:rPr>
        <w:t xml:space="preserve">Порядок предоставления </w:t>
      </w:r>
      <w:r>
        <w:rPr>
          <w:rFonts w:ascii="Times New Roman" w:eastAsia="Times New Roman" w:hAnsi="Times New Roman" w:cs="Times New Roman"/>
          <w:sz w:val="24"/>
          <w:szCs w:val="24"/>
          <w:lang w:eastAsia="ru-RU"/>
        </w:rPr>
        <w:t xml:space="preserve">в 2024 году </w:t>
      </w:r>
      <w:r w:rsidRPr="00F74569">
        <w:rPr>
          <w:rFonts w:ascii="Times New Roman" w:eastAsia="Times New Roman" w:hAnsi="Times New Roman" w:cs="Times New Roman"/>
          <w:sz w:val="24"/>
          <w:szCs w:val="24"/>
          <w:lang w:eastAsia="ru-RU"/>
        </w:rPr>
        <w:t xml:space="preserve">субсидий </w:t>
      </w:r>
      <w:r w:rsidRPr="00F74569">
        <w:rPr>
          <w:rFonts w:ascii="Times New Roman" w:hAnsi="Times New Roman" w:cs="Times New Roman"/>
          <w:sz w:val="24"/>
          <w:szCs w:val="24"/>
        </w:rPr>
        <w:t xml:space="preserve">на возмещение недополученных доходов в связи с оказанием банных услуг  населению  на территории </w:t>
      </w:r>
      <w:proofErr w:type="spellStart"/>
      <w:r w:rsidRPr="00F74569">
        <w:rPr>
          <w:rFonts w:ascii="Times New Roman" w:hAnsi="Times New Roman" w:cs="Times New Roman"/>
          <w:sz w:val="24"/>
          <w:szCs w:val="24"/>
        </w:rPr>
        <w:t>Лужского</w:t>
      </w:r>
      <w:proofErr w:type="spellEnd"/>
      <w:r w:rsidRPr="00F74569">
        <w:rPr>
          <w:rFonts w:ascii="Times New Roman" w:hAnsi="Times New Roman" w:cs="Times New Roman"/>
          <w:sz w:val="24"/>
          <w:szCs w:val="24"/>
        </w:rPr>
        <w:t xml:space="preserve"> городского поселения</w:t>
      </w:r>
      <w:r w:rsidRPr="00F74569">
        <w:rPr>
          <w:rFonts w:ascii="Times New Roman" w:eastAsia="Times New Roman" w:hAnsi="Times New Roman" w:cs="Times New Roman"/>
          <w:sz w:val="24"/>
          <w:szCs w:val="24"/>
          <w:lang w:eastAsia="ru-RU"/>
        </w:rPr>
        <w:t xml:space="preserve"> </w:t>
      </w:r>
      <w:proofErr w:type="spellStart"/>
      <w:r w:rsidRPr="00F74569">
        <w:rPr>
          <w:rFonts w:ascii="Times New Roman" w:eastAsia="Times New Roman" w:hAnsi="Times New Roman" w:cs="Times New Roman"/>
          <w:sz w:val="24"/>
          <w:szCs w:val="24"/>
          <w:lang w:eastAsia="ru-RU"/>
        </w:rPr>
        <w:t>Лужского</w:t>
      </w:r>
      <w:proofErr w:type="spellEnd"/>
      <w:r w:rsidRPr="00F74569">
        <w:rPr>
          <w:rFonts w:ascii="Times New Roman" w:eastAsia="Times New Roman" w:hAnsi="Times New Roman" w:cs="Times New Roman"/>
          <w:sz w:val="24"/>
          <w:szCs w:val="24"/>
          <w:lang w:eastAsia="ru-RU"/>
        </w:rPr>
        <w:t xml:space="preserve"> муниципального района Ленинградской области (далее – </w:t>
      </w:r>
      <w:r w:rsidRPr="00965CE0">
        <w:rPr>
          <w:rFonts w:ascii="Times New Roman" w:eastAsia="Times New Roman" w:hAnsi="Times New Roman" w:cs="Times New Roman"/>
          <w:sz w:val="24"/>
          <w:szCs w:val="24"/>
          <w:lang w:eastAsia="ru-RU"/>
        </w:rPr>
        <w:t xml:space="preserve">Порядок), </w:t>
      </w:r>
      <w:proofErr w:type="gramStart"/>
      <w:r w:rsidRPr="00965CE0">
        <w:rPr>
          <w:rFonts w:ascii="Times New Roman" w:eastAsia="Times New Roman" w:hAnsi="Times New Roman" w:cs="Times New Roman"/>
          <w:sz w:val="24"/>
          <w:szCs w:val="24"/>
          <w:lang w:eastAsia="ru-RU"/>
        </w:rPr>
        <w:t xml:space="preserve">утвержден постановлением Администрации </w:t>
      </w:r>
      <w:r w:rsidRPr="0001138A">
        <w:rPr>
          <w:rFonts w:ascii="Times New Roman" w:eastAsia="Times New Roman" w:hAnsi="Times New Roman" w:cs="Times New Roman"/>
          <w:sz w:val="24"/>
          <w:szCs w:val="24"/>
          <w:lang w:eastAsia="ru-RU"/>
        </w:rPr>
        <w:t>от 0</w:t>
      </w:r>
      <w:r w:rsidR="0001138A">
        <w:rPr>
          <w:rFonts w:ascii="Times New Roman" w:eastAsia="Times New Roman" w:hAnsi="Times New Roman" w:cs="Times New Roman"/>
          <w:sz w:val="24"/>
          <w:szCs w:val="24"/>
          <w:lang w:eastAsia="ru-RU"/>
        </w:rPr>
        <w:t>8</w:t>
      </w:r>
      <w:r w:rsidRPr="0001138A">
        <w:rPr>
          <w:rFonts w:ascii="Times New Roman" w:eastAsia="Times New Roman" w:hAnsi="Times New Roman" w:cs="Times New Roman"/>
          <w:sz w:val="24"/>
          <w:szCs w:val="24"/>
          <w:lang w:eastAsia="ru-RU"/>
        </w:rPr>
        <w:t xml:space="preserve">.07.2024 № </w:t>
      </w:r>
      <w:r w:rsidR="0001138A">
        <w:rPr>
          <w:rFonts w:ascii="Times New Roman" w:eastAsia="Times New Roman" w:hAnsi="Times New Roman" w:cs="Times New Roman"/>
          <w:sz w:val="24"/>
          <w:szCs w:val="24"/>
          <w:lang w:eastAsia="ru-RU"/>
        </w:rPr>
        <w:t>2278</w:t>
      </w:r>
      <w:r w:rsidRPr="00965CE0">
        <w:rPr>
          <w:rFonts w:ascii="Times New Roman" w:eastAsia="Times New Roman" w:hAnsi="Times New Roman" w:cs="Times New Roman"/>
          <w:sz w:val="24"/>
          <w:szCs w:val="24"/>
          <w:lang w:eastAsia="ru-RU"/>
        </w:rPr>
        <w:t xml:space="preserve"> размещен</w:t>
      </w:r>
      <w:proofErr w:type="gramEnd"/>
      <w:r w:rsidRPr="00965CE0">
        <w:rPr>
          <w:rFonts w:ascii="Times New Roman" w:eastAsia="Times New Roman" w:hAnsi="Times New Roman" w:cs="Times New Roman"/>
          <w:sz w:val="24"/>
          <w:szCs w:val="24"/>
          <w:lang w:eastAsia="ru-RU"/>
        </w:rPr>
        <w:t xml:space="preserve"> на официальном сайте Администрации по адресу: </w:t>
      </w:r>
      <w:r w:rsidR="007F1580" w:rsidRPr="007F1580">
        <w:rPr>
          <w:rFonts w:ascii="Times New Roman" w:eastAsia="Times New Roman" w:hAnsi="Times New Roman" w:cs="Times New Roman"/>
          <w:sz w:val="24"/>
          <w:szCs w:val="24"/>
          <w:lang w:eastAsia="ru-RU"/>
        </w:rPr>
        <w:t>https://luga.ru/zkh/news_gkh</w:t>
      </w:r>
      <w:r w:rsidR="007F1580">
        <w:rPr>
          <w:rFonts w:ascii="Times New Roman" w:eastAsia="Times New Roman" w:hAnsi="Times New Roman" w:cs="Times New Roman"/>
          <w:sz w:val="24"/>
          <w:szCs w:val="24"/>
          <w:lang w:eastAsia="ru-RU"/>
        </w:rPr>
        <w:t>.</w:t>
      </w:r>
    </w:p>
    <w:p w:rsidR="005D6105" w:rsidRDefault="005D6105" w:rsidP="005D6105">
      <w:pPr>
        <w:shd w:val="clear" w:color="auto" w:fill="FFFFFF"/>
        <w:spacing w:after="0" w:line="240" w:lineRule="auto"/>
        <w:jc w:val="center"/>
        <w:rPr>
          <w:rFonts w:ascii="Times New Roman" w:hAnsi="Times New Roman" w:cs="Times New Roman"/>
          <w:sz w:val="24"/>
          <w:szCs w:val="24"/>
        </w:rPr>
      </w:pPr>
    </w:p>
    <w:p w:rsidR="005D6105" w:rsidRPr="009820C2" w:rsidRDefault="005D6105" w:rsidP="005D6105">
      <w:pPr>
        <w:shd w:val="clear" w:color="auto" w:fill="FFFFFF"/>
        <w:spacing w:after="0" w:line="240" w:lineRule="auto"/>
        <w:jc w:val="center"/>
        <w:rPr>
          <w:rFonts w:ascii="Times New Roman" w:eastAsia="Times New Roman" w:hAnsi="Times New Roman" w:cs="Times New Roman"/>
          <w:sz w:val="24"/>
          <w:szCs w:val="24"/>
          <w:lang w:eastAsia="ru-RU"/>
        </w:rPr>
      </w:pP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3"/>
        <w:gridCol w:w="6807"/>
      </w:tblGrid>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Наименование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5D6105" w:rsidP="005D6105">
            <w:pPr>
              <w:spacing w:before="90" w:after="9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 xml:space="preserve">Отбор хозяйствующих субъектов </w:t>
            </w:r>
            <w:proofErr w:type="gramStart"/>
            <w:r w:rsidRPr="000C6D18">
              <w:rPr>
                <w:rFonts w:ascii="Times New Roman" w:eastAsia="Times New Roman" w:hAnsi="Times New Roman" w:cs="Times New Roman"/>
                <w:sz w:val="18"/>
                <w:szCs w:val="18"/>
                <w:lang w:eastAsia="ru-RU"/>
              </w:rPr>
              <w:t xml:space="preserve">для предоставления субсидий </w:t>
            </w:r>
            <w:r w:rsidRPr="000C6D18">
              <w:rPr>
                <w:rFonts w:ascii="Times New Roman" w:hAnsi="Times New Roman" w:cs="Times New Roman"/>
                <w:sz w:val="18"/>
                <w:szCs w:val="18"/>
              </w:rPr>
              <w:t>на возмещение недополученных доходов в связи с оказанием банных услуг  населению  на территории</w:t>
            </w:r>
            <w:proofErr w:type="gramEnd"/>
            <w:r w:rsidRPr="000C6D18">
              <w:rPr>
                <w:rFonts w:ascii="Times New Roman" w:hAnsi="Times New Roman" w:cs="Times New Roman"/>
                <w:sz w:val="18"/>
                <w:szCs w:val="18"/>
              </w:rPr>
              <w:t xml:space="preserve"> </w:t>
            </w:r>
            <w:proofErr w:type="spellStart"/>
            <w:r w:rsidRPr="000C6D18">
              <w:rPr>
                <w:rFonts w:ascii="Times New Roman" w:hAnsi="Times New Roman" w:cs="Times New Roman"/>
                <w:sz w:val="18"/>
                <w:szCs w:val="18"/>
              </w:rPr>
              <w:t>Лужского</w:t>
            </w:r>
            <w:proofErr w:type="spellEnd"/>
            <w:r w:rsidRPr="000C6D18">
              <w:rPr>
                <w:rFonts w:ascii="Times New Roman" w:hAnsi="Times New Roman" w:cs="Times New Roman"/>
                <w:sz w:val="18"/>
                <w:szCs w:val="18"/>
              </w:rPr>
              <w:t xml:space="preserve"> городского поселения </w:t>
            </w:r>
            <w:proofErr w:type="spellStart"/>
            <w:r w:rsidRPr="000C6D18">
              <w:rPr>
                <w:rFonts w:ascii="Times New Roman" w:hAnsi="Times New Roman" w:cs="Times New Roman"/>
                <w:sz w:val="18"/>
                <w:szCs w:val="18"/>
              </w:rPr>
              <w:t>Лужского</w:t>
            </w:r>
            <w:proofErr w:type="spellEnd"/>
            <w:r w:rsidRPr="000C6D18">
              <w:rPr>
                <w:rFonts w:ascii="Times New Roman" w:hAnsi="Times New Roman" w:cs="Times New Roman"/>
                <w:sz w:val="18"/>
                <w:szCs w:val="18"/>
              </w:rPr>
              <w:t xml:space="preserve"> муниципального района Ленинградской области</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Организатор</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 xml:space="preserve">Администрация </w:t>
            </w:r>
            <w:proofErr w:type="spellStart"/>
            <w:r w:rsidRPr="000C6D18">
              <w:rPr>
                <w:rFonts w:ascii="Times New Roman" w:eastAsia="Times New Roman" w:hAnsi="Times New Roman" w:cs="Times New Roman"/>
                <w:sz w:val="18"/>
                <w:szCs w:val="18"/>
                <w:lang w:eastAsia="ru-RU"/>
              </w:rPr>
              <w:t>Лужского</w:t>
            </w:r>
            <w:proofErr w:type="spellEnd"/>
            <w:r w:rsidRPr="000C6D18">
              <w:rPr>
                <w:rFonts w:ascii="Times New Roman" w:eastAsia="Times New Roman" w:hAnsi="Times New Roman" w:cs="Times New Roman"/>
                <w:sz w:val="18"/>
                <w:szCs w:val="18"/>
                <w:lang w:eastAsia="ru-RU"/>
              </w:rPr>
              <w:t xml:space="preserve"> муниципального района (далее - Администрация).</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1663B6" w:rsidP="005D6105">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Место нахождения, почтовый адрес, адрес электронной почты, номер контактного телефона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5D6105">
            <w:pPr>
              <w:spacing w:after="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 xml:space="preserve">188230, </w:t>
            </w:r>
            <w:proofErr w:type="spellStart"/>
            <w:r w:rsidRPr="000C6D18">
              <w:rPr>
                <w:rFonts w:ascii="Times New Roman" w:eastAsia="Times New Roman" w:hAnsi="Times New Roman" w:cs="Times New Roman"/>
                <w:sz w:val="18"/>
                <w:szCs w:val="18"/>
                <w:lang w:eastAsia="ru-RU"/>
              </w:rPr>
              <w:t>г</w:t>
            </w:r>
            <w:proofErr w:type="gramStart"/>
            <w:r w:rsidRPr="000C6D18">
              <w:rPr>
                <w:rFonts w:ascii="Times New Roman" w:eastAsia="Times New Roman" w:hAnsi="Times New Roman" w:cs="Times New Roman"/>
                <w:sz w:val="18"/>
                <w:szCs w:val="18"/>
                <w:lang w:eastAsia="ru-RU"/>
              </w:rPr>
              <w:t>.Л</w:t>
            </w:r>
            <w:proofErr w:type="gramEnd"/>
            <w:r w:rsidRPr="000C6D18">
              <w:rPr>
                <w:rFonts w:ascii="Times New Roman" w:eastAsia="Times New Roman" w:hAnsi="Times New Roman" w:cs="Times New Roman"/>
                <w:sz w:val="18"/>
                <w:szCs w:val="18"/>
                <w:lang w:eastAsia="ru-RU"/>
              </w:rPr>
              <w:t>уга</w:t>
            </w:r>
            <w:proofErr w:type="spellEnd"/>
            <w:r w:rsidRPr="000C6D18">
              <w:rPr>
                <w:rFonts w:ascii="Times New Roman" w:eastAsia="Times New Roman" w:hAnsi="Times New Roman" w:cs="Times New Roman"/>
                <w:sz w:val="18"/>
                <w:szCs w:val="18"/>
                <w:lang w:eastAsia="ru-RU"/>
              </w:rPr>
              <w:t xml:space="preserve">, </w:t>
            </w:r>
            <w:proofErr w:type="spellStart"/>
            <w:r w:rsidRPr="000C6D18">
              <w:rPr>
                <w:rFonts w:ascii="Times New Roman" w:eastAsia="Times New Roman" w:hAnsi="Times New Roman" w:cs="Times New Roman"/>
                <w:sz w:val="18"/>
                <w:szCs w:val="18"/>
                <w:lang w:eastAsia="ru-RU"/>
              </w:rPr>
              <w:t>пр.Кирова</w:t>
            </w:r>
            <w:proofErr w:type="spellEnd"/>
            <w:r w:rsidRPr="000C6D18">
              <w:rPr>
                <w:rFonts w:ascii="Times New Roman" w:eastAsia="Times New Roman" w:hAnsi="Times New Roman" w:cs="Times New Roman"/>
                <w:sz w:val="18"/>
                <w:szCs w:val="18"/>
                <w:lang w:eastAsia="ru-RU"/>
              </w:rPr>
              <w:t>, д. 73</w:t>
            </w:r>
            <w:r w:rsidR="005D6105" w:rsidRPr="000C6D18">
              <w:rPr>
                <w:rFonts w:ascii="Times New Roman" w:eastAsia="Times New Roman" w:hAnsi="Times New Roman" w:cs="Times New Roman"/>
                <w:sz w:val="18"/>
                <w:szCs w:val="18"/>
                <w:lang w:eastAsia="ru-RU"/>
              </w:rPr>
              <w:t>.</w:t>
            </w:r>
          </w:p>
          <w:p w:rsidR="005D6105" w:rsidRPr="000C6D18" w:rsidRDefault="00842F02" w:rsidP="005D6105">
            <w:pPr>
              <w:shd w:val="clear" w:color="auto" w:fill="FFFFFF"/>
              <w:spacing w:after="0" w:line="240" w:lineRule="auto"/>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 </w:t>
            </w:r>
            <w:r w:rsidR="005D6105" w:rsidRPr="000C6D18">
              <w:rPr>
                <w:rFonts w:ascii="Times New Roman" w:eastAsia="Times New Roman" w:hAnsi="Times New Roman" w:cs="Times New Roman"/>
                <w:sz w:val="18"/>
                <w:szCs w:val="18"/>
                <w:lang w:eastAsia="ru-RU"/>
              </w:rPr>
              <w:t>Адрес электронной почты: </w:t>
            </w:r>
            <w:r w:rsidR="005D6105" w:rsidRPr="000C6D18">
              <w:rPr>
                <w:rFonts w:ascii="Times New Roman" w:eastAsia="Times New Roman" w:hAnsi="Times New Roman" w:cs="Times New Roman"/>
                <w:sz w:val="18"/>
                <w:szCs w:val="18"/>
                <w:u w:val="single"/>
                <w:lang w:eastAsia="ru-RU"/>
              </w:rPr>
              <w:t>luga.zhkh@mail.ru</w:t>
            </w:r>
          </w:p>
          <w:p w:rsidR="00842F02" w:rsidRPr="000C6D18" w:rsidRDefault="001663B6" w:rsidP="001663B6">
            <w:pPr>
              <w:spacing w:before="90" w:after="9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8(81372) 2-24-62</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CF55C0">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 xml:space="preserve">Срок проведения </w:t>
            </w:r>
            <w:r w:rsidR="00CF55C0" w:rsidRPr="000C6D18">
              <w:rPr>
                <w:rFonts w:ascii="Times New Roman" w:eastAsia="Times New Roman" w:hAnsi="Times New Roman" w:cs="Times New Roman"/>
                <w:sz w:val="18"/>
                <w:szCs w:val="18"/>
                <w:lang w:eastAsia="ru-RU"/>
              </w:rPr>
              <w:t>конкурсного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CF55C0" w:rsidRPr="0001138A" w:rsidRDefault="00CF55C0" w:rsidP="00CF55C0">
            <w:pPr>
              <w:shd w:val="clear" w:color="auto" w:fill="FFFFFF"/>
              <w:spacing w:after="0" w:line="240" w:lineRule="auto"/>
              <w:rPr>
                <w:rFonts w:ascii="Times New Roman" w:eastAsia="Times New Roman" w:hAnsi="Times New Roman" w:cs="Times New Roman"/>
                <w:sz w:val="18"/>
                <w:szCs w:val="18"/>
                <w:lang w:eastAsia="ru-RU"/>
              </w:rPr>
            </w:pPr>
            <w:r w:rsidRPr="0001138A">
              <w:rPr>
                <w:rFonts w:ascii="Times New Roman" w:eastAsia="Times New Roman" w:hAnsi="Times New Roman" w:cs="Times New Roman"/>
                <w:sz w:val="18"/>
                <w:szCs w:val="18"/>
                <w:lang w:eastAsia="ru-RU"/>
              </w:rPr>
              <w:t xml:space="preserve">Начало подачи (приема) заявок: с </w:t>
            </w:r>
            <w:r w:rsidR="0001138A">
              <w:rPr>
                <w:rFonts w:ascii="Times New Roman" w:eastAsia="Times New Roman" w:hAnsi="Times New Roman" w:cs="Times New Roman"/>
                <w:sz w:val="18"/>
                <w:szCs w:val="18"/>
                <w:lang w:eastAsia="ru-RU"/>
              </w:rPr>
              <w:t>10</w:t>
            </w:r>
            <w:r w:rsidRPr="0001138A">
              <w:rPr>
                <w:rFonts w:ascii="Times New Roman" w:eastAsia="Times New Roman" w:hAnsi="Times New Roman" w:cs="Times New Roman"/>
                <w:sz w:val="18"/>
                <w:szCs w:val="18"/>
                <w:lang w:eastAsia="ru-RU"/>
              </w:rPr>
              <w:t xml:space="preserve"> июля 2024 года.</w:t>
            </w:r>
          </w:p>
          <w:p w:rsidR="00CF55C0" w:rsidRPr="0001138A" w:rsidRDefault="00CF55C0" w:rsidP="00CF55C0">
            <w:pPr>
              <w:spacing w:after="0" w:line="240" w:lineRule="auto"/>
              <w:rPr>
                <w:rFonts w:ascii="Times New Roman" w:eastAsia="Times New Roman" w:hAnsi="Times New Roman" w:cs="Times New Roman"/>
                <w:sz w:val="18"/>
                <w:szCs w:val="18"/>
                <w:lang w:eastAsia="ru-RU"/>
              </w:rPr>
            </w:pPr>
            <w:r w:rsidRPr="0001138A">
              <w:rPr>
                <w:rFonts w:ascii="Times New Roman" w:eastAsia="Times New Roman" w:hAnsi="Times New Roman" w:cs="Times New Roman"/>
                <w:sz w:val="18"/>
                <w:szCs w:val="18"/>
                <w:lang w:eastAsia="ru-RU"/>
              </w:rPr>
              <w:t>Понедельник - четверг с 8-00 до 17-15, пятница с 8-00 до 16-00.</w:t>
            </w:r>
          </w:p>
          <w:p w:rsidR="00CF55C0" w:rsidRPr="0001138A" w:rsidRDefault="00CF55C0" w:rsidP="00CF55C0">
            <w:pPr>
              <w:spacing w:after="0" w:line="240" w:lineRule="auto"/>
              <w:rPr>
                <w:rFonts w:ascii="Times New Roman" w:eastAsia="Times New Roman" w:hAnsi="Times New Roman" w:cs="Times New Roman"/>
                <w:sz w:val="18"/>
                <w:szCs w:val="18"/>
                <w:lang w:eastAsia="ru-RU"/>
              </w:rPr>
            </w:pPr>
            <w:r w:rsidRPr="0001138A">
              <w:rPr>
                <w:rFonts w:ascii="Times New Roman" w:eastAsia="Times New Roman" w:hAnsi="Times New Roman" w:cs="Times New Roman"/>
                <w:sz w:val="18"/>
                <w:szCs w:val="18"/>
                <w:lang w:eastAsia="ru-RU"/>
              </w:rPr>
              <w:t>перерыв на обед с 12-00 до 13-00.</w:t>
            </w:r>
          </w:p>
          <w:p w:rsidR="00CF55C0" w:rsidRPr="0001138A" w:rsidRDefault="00CF55C0" w:rsidP="00CF55C0">
            <w:pPr>
              <w:shd w:val="clear" w:color="auto" w:fill="FFFFFF"/>
              <w:spacing w:after="0" w:line="240" w:lineRule="auto"/>
              <w:rPr>
                <w:rFonts w:ascii="Times New Roman" w:eastAsia="Times New Roman" w:hAnsi="Times New Roman" w:cs="Times New Roman"/>
                <w:sz w:val="18"/>
                <w:szCs w:val="18"/>
                <w:lang w:eastAsia="ru-RU"/>
              </w:rPr>
            </w:pPr>
            <w:r w:rsidRPr="0001138A">
              <w:rPr>
                <w:rFonts w:ascii="Times New Roman" w:eastAsia="Times New Roman" w:hAnsi="Times New Roman" w:cs="Times New Roman"/>
                <w:sz w:val="18"/>
                <w:szCs w:val="18"/>
                <w:lang w:eastAsia="ru-RU"/>
              </w:rPr>
              <w:t xml:space="preserve">Окончание приема заявок: </w:t>
            </w:r>
            <w:r w:rsidR="0001138A">
              <w:rPr>
                <w:rFonts w:ascii="Times New Roman" w:eastAsia="Times New Roman" w:hAnsi="Times New Roman" w:cs="Times New Roman"/>
                <w:sz w:val="18"/>
                <w:szCs w:val="18"/>
                <w:lang w:eastAsia="ru-RU"/>
              </w:rPr>
              <w:t>08 августа</w:t>
            </w:r>
            <w:r w:rsidRPr="0001138A">
              <w:rPr>
                <w:rFonts w:ascii="Times New Roman" w:eastAsia="Times New Roman" w:hAnsi="Times New Roman" w:cs="Times New Roman"/>
                <w:sz w:val="18"/>
                <w:szCs w:val="18"/>
                <w:lang w:eastAsia="ru-RU"/>
              </w:rPr>
              <w:t xml:space="preserve"> 2024 года.</w:t>
            </w:r>
          </w:p>
          <w:p w:rsidR="00842F02" w:rsidRPr="000C6D18" w:rsidRDefault="00CF55C0" w:rsidP="006A09E7">
            <w:pPr>
              <w:spacing w:before="90" w:after="90" w:line="240" w:lineRule="auto"/>
              <w:ind w:left="34"/>
              <w:rPr>
                <w:rFonts w:ascii="Times New Roman" w:eastAsia="Times New Roman" w:hAnsi="Times New Roman" w:cs="Times New Roman"/>
                <w:sz w:val="18"/>
                <w:szCs w:val="18"/>
                <w:lang w:eastAsia="ru-RU"/>
              </w:rPr>
            </w:pPr>
            <w:r w:rsidRPr="0001138A">
              <w:rPr>
                <w:rFonts w:ascii="Times New Roman" w:eastAsia="Times New Roman" w:hAnsi="Times New Roman" w:cs="Times New Roman"/>
                <w:sz w:val="18"/>
                <w:szCs w:val="18"/>
                <w:lang w:eastAsia="ru-RU"/>
              </w:rPr>
              <w:t xml:space="preserve">Заседание комиссии по проведению конкурсного отбора по рассмотрению и оценке заявок состоится </w:t>
            </w:r>
            <w:r w:rsidR="006A09E7">
              <w:rPr>
                <w:rFonts w:ascii="Times New Roman" w:eastAsia="Times New Roman" w:hAnsi="Times New Roman" w:cs="Times New Roman"/>
                <w:sz w:val="18"/>
                <w:szCs w:val="18"/>
                <w:lang w:eastAsia="ru-RU"/>
              </w:rPr>
              <w:t>15 августа</w:t>
            </w:r>
            <w:r w:rsidRPr="0001138A">
              <w:rPr>
                <w:rFonts w:ascii="Times New Roman" w:eastAsia="Times New Roman" w:hAnsi="Times New Roman" w:cs="Times New Roman"/>
                <w:sz w:val="18"/>
                <w:szCs w:val="18"/>
                <w:lang w:eastAsia="ru-RU"/>
              </w:rPr>
              <w:t xml:space="preserve"> 2024 года.</w:t>
            </w:r>
            <w:r w:rsidRPr="000C6D18">
              <w:rPr>
                <w:rFonts w:ascii="Times New Roman" w:eastAsia="Times New Roman" w:hAnsi="Times New Roman" w:cs="Times New Roman"/>
                <w:sz w:val="18"/>
                <w:szCs w:val="18"/>
                <w:lang w:eastAsia="ru-RU"/>
              </w:rPr>
              <w:t xml:space="preserve">  </w:t>
            </w:r>
            <w:r w:rsidR="00842F02" w:rsidRPr="000C6D18">
              <w:rPr>
                <w:rFonts w:ascii="Times New Roman" w:eastAsia="Times New Roman" w:hAnsi="Times New Roman" w:cs="Times New Roman"/>
                <w:sz w:val="18"/>
                <w:szCs w:val="18"/>
                <w:lang w:eastAsia="ru-RU"/>
              </w:rPr>
              <w:t> </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 xml:space="preserve">Доменное имя, </w:t>
            </w:r>
            <w:proofErr w:type="gramStart"/>
            <w:r w:rsidRPr="000C6D18">
              <w:rPr>
                <w:rFonts w:ascii="Times New Roman" w:eastAsia="Times New Roman" w:hAnsi="Times New Roman" w:cs="Times New Roman"/>
                <w:sz w:val="18"/>
                <w:szCs w:val="18"/>
                <w:lang w:eastAsia="ru-RU"/>
              </w:rPr>
              <w:t>и(</w:t>
            </w:r>
            <w:proofErr w:type="gramEnd"/>
            <w:r w:rsidRPr="000C6D18">
              <w:rPr>
                <w:rFonts w:ascii="Times New Roman" w:eastAsia="Times New Roman" w:hAnsi="Times New Roman" w:cs="Times New Roman"/>
                <w:sz w:val="18"/>
                <w:szCs w:val="18"/>
                <w:lang w:eastAsia="ru-RU"/>
              </w:rPr>
              <w:t>или) сетевой адрес, и(или) указатели страниц сайта в сети "Интернет", на котором размещается информация о проведении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7F1580" w:rsidP="00842F02">
            <w:pPr>
              <w:spacing w:before="90" w:after="90" w:line="240" w:lineRule="auto"/>
              <w:ind w:left="34"/>
              <w:rPr>
                <w:rFonts w:ascii="Times New Roman" w:eastAsia="Times New Roman" w:hAnsi="Times New Roman" w:cs="Times New Roman"/>
                <w:sz w:val="18"/>
                <w:szCs w:val="18"/>
                <w:lang w:eastAsia="ru-RU"/>
              </w:rPr>
            </w:pPr>
            <w:r w:rsidRPr="007F1580">
              <w:rPr>
                <w:rFonts w:ascii="Times New Roman" w:eastAsia="Times New Roman" w:hAnsi="Times New Roman" w:cs="Times New Roman"/>
                <w:sz w:val="18"/>
                <w:szCs w:val="18"/>
                <w:lang w:eastAsia="ru-RU"/>
              </w:rPr>
              <w:t>https://luga.ru/zkh/news_gkh</w:t>
            </w:r>
            <w:r w:rsidR="00842F02" w:rsidRPr="000C6D18">
              <w:rPr>
                <w:rFonts w:ascii="Times New Roman" w:eastAsia="Times New Roman" w:hAnsi="Times New Roman" w:cs="Times New Roman"/>
                <w:sz w:val="18"/>
                <w:szCs w:val="18"/>
                <w:lang w:eastAsia="ru-RU"/>
              </w:rPr>
              <w:t> </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Результат предоставления субсидии</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CF55C0" w:rsidRPr="000C6D18" w:rsidRDefault="00CF55C0" w:rsidP="00CF55C0">
            <w:pPr>
              <w:pStyle w:val="ConsPlusNormal0"/>
              <w:jc w:val="both"/>
              <w:rPr>
                <w:rFonts w:ascii="Times New Roman" w:hAnsi="Times New Roman" w:cs="Times New Roman"/>
                <w:sz w:val="18"/>
                <w:szCs w:val="18"/>
              </w:rPr>
            </w:pPr>
            <w:r w:rsidRPr="000C6D18">
              <w:rPr>
                <w:rFonts w:ascii="Times New Roman" w:hAnsi="Times New Roman" w:cs="Times New Roman"/>
                <w:sz w:val="18"/>
                <w:szCs w:val="18"/>
              </w:rPr>
              <w:t>- обеспечение в отчетном периоде доступности банных услуг населению посредством оказания получателем субсидии банных услуг по льготной стоимос</w:t>
            </w:r>
            <w:r w:rsidR="006A09E7">
              <w:rPr>
                <w:rFonts w:ascii="Times New Roman" w:hAnsi="Times New Roman" w:cs="Times New Roman"/>
                <w:sz w:val="18"/>
                <w:szCs w:val="18"/>
              </w:rPr>
              <w:t>ти в соответствии с условиями</w:t>
            </w:r>
            <w:r w:rsidRPr="000C6D18">
              <w:rPr>
                <w:rFonts w:ascii="Times New Roman" w:hAnsi="Times New Roman" w:cs="Times New Roman"/>
                <w:sz w:val="18"/>
                <w:szCs w:val="18"/>
              </w:rPr>
              <w:t xml:space="preserve"> Порядка;</w:t>
            </w:r>
          </w:p>
          <w:p w:rsidR="00842F02" w:rsidRPr="000C6D18" w:rsidRDefault="00CF55C0" w:rsidP="004D3DD7">
            <w:pPr>
              <w:pStyle w:val="ConsPlusNormal0"/>
              <w:jc w:val="both"/>
              <w:rPr>
                <w:rFonts w:ascii="Times New Roman" w:hAnsi="Times New Roman" w:cs="Times New Roman"/>
                <w:sz w:val="18"/>
                <w:szCs w:val="18"/>
              </w:rPr>
            </w:pPr>
            <w:r w:rsidRPr="000C6D18">
              <w:rPr>
                <w:rFonts w:ascii="Times New Roman" w:hAnsi="Times New Roman" w:cs="Times New Roman"/>
                <w:sz w:val="18"/>
                <w:szCs w:val="18"/>
              </w:rPr>
              <w:t>- возмещение получателю субсидии недополученных доходов, связанных с оказанием банных услуг населению по льготным тарифам.</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Требования к участникам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3A5030" w:rsidRPr="000C6D18" w:rsidRDefault="003A5030" w:rsidP="00967D60">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Участник отбора на дату подачи заявки должен соответствовать следующим требованиям:</w:t>
            </w:r>
          </w:p>
          <w:p w:rsidR="003A5030" w:rsidRPr="000C6D18" w:rsidRDefault="003A5030" w:rsidP="00967D60">
            <w:pPr>
              <w:widowControl w:val="0"/>
              <w:ind w:right="-2"/>
              <w:contextualSpacing/>
              <w:jc w:val="both"/>
              <w:rPr>
                <w:rFonts w:ascii="Times New Roman" w:eastAsia="Calibri" w:hAnsi="Times New Roman" w:cs="Times New Roman"/>
                <w:sz w:val="18"/>
                <w:szCs w:val="18"/>
              </w:rPr>
            </w:pPr>
            <w:proofErr w:type="gramStart"/>
            <w:r w:rsidRPr="000C6D18">
              <w:rPr>
                <w:rFonts w:ascii="Times New Roman" w:eastAsia="Calibri" w:hAnsi="Times New Roman" w:cs="Times New Roman"/>
                <w:sz w:val="18"/>
                <w:szCs w:val="1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w:t>
            </w:r>
            <w:r w:rsidRPr="000C6D18">
              <w:rPr>
                <w:rFonts w:ascii="Times New Roman" w:eastAsia="Calibri" w:hAnsi="Times New Roman" w:cs="Times New Roman"/>
                <w:sz w:val="18"/>
                <w:szCs w:val="18"/>
              </w:rPr>
              <w:lastRenderedPageBreak/>
              <w:t>косвенного (через третьих лиц) участия офшорных компаний</w:t>
            </w:r>
            <w:proofErr w:type="gramEnd"/>
            <w:r w:rsidRPr="000C6D18">
              <w:rPr>
                <w:rFonts w:ascii="Times New Roman" w:eastAsia="Calibri" w:hAnsi="Times New Roman" w:cs="Times New Roman"/>
                <w:sz w:val="18"/>
                <w:szCs w:val="18"/>
              </w:rPr>
              <w:t xml:space="preserve"> в совокупности превышает 25 процентов (если иное не предусмотрено законодательством Российской Федерации). </w:t>
            </w:r>
            <w:proofErr w:type="gramStart"/>
            <w:r w:rsidRPr="000C6D18">
              <w:rPr>
                <w:rFonts w:ascii="Times New Roman" w:eastAsia="Calibri" w:hAnsi="Times New Roman" w:cs="Times New Roman"/>
                <w:sz w:val="18"/>
                <w:szCs w:val="1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C6D18">
              <w:rPr>
                <w:rFonts w:ascii="Times New Roman" w:eastAsia="Calibri" w:hAnsi="Times New Roman" w:cs="Times New Roman"/>
                <w:sz w:val="18"/>
                <w:szCs w:val="18"/>
              </w:rPr>
              <w:t xml:space="preserve"> акционерных обществ;</w:t>
            </w:r>
          </w:p>
          <w:p w:rsidR="003A5030" w:rsidRPr="000C6D18" w:rsidRDefault="003A5030" w:rsidP="00967D60">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5030" w:rsidRPr="000C6D18" w:rsidRDefault="003A5030" w:rsidP="00967D60">
            <w:pPr>
              <w:widowControl w:val="0"/>
              <w:ind w:right="-2"/>
              <w:contextualSpacing/>
              <w:jc w:val="both"/>
              <w:rPr>
                <w:rFonts w:ascii="Times New Roman" w:eastAsia="Calibri" w:hAnsi="Times New Roman" w:cs="Times New Roman"/>
                <w:sz w:val="18"/>
                <w:szCs w:val="18"/>
              </w:rPr>
            </w:pPr>
            <w:proofErr w:type="gramStart"/>
            <w:r w:rsidRPr="000C6D18">
              <w:rPr>
                <w:rFonts w:ascii="Times New Roman" w:eastAsia="Calibri" w:hAnsi="Times New Roman" w:cs="Times New Roman"/>
                <w:sz w:val="18"/>
                <w:szCs w:val="18"/>
              </w:rPr>
              <w:t xml:space="preserve">- участник отбора не находится в составляемых в рамках реализации полномочий, предусмотренных главой </w:t>
            </w:r>
            <w:r w:rsidRPr="000C6D18">
              <w:rPr>
                <w:rFonts w:ascii="Times New Roman" w:eastAsia="Calibri" w:hAnsi="Times New Roman" w:cs="Times New Roman"/>
                <w:sz w:val="18"/>
                <w:szCs w:val="18"/>
                <w:lang w:val="en-US"/>
              </w:rPr>
              <w:t>VII</w:t>
            </w:r>
            <w:r w:rsidRPr="000C6D18">
              <w:rPr>
                <w:rFonts w:ascii="Times New Roman" w:eastAsia="Calibri" w:hAnsi="Times New Roman" w:cs="Times New Roman"/>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A5030" w:rsidRPr="000C6D18" w:rsidRDefault="003A5030" w:rsidP="00967D60">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 xml:space="preserve">- участник отбора не получает средства из бюджета </w:t>
            </w:r>
            <w:proofErr w:type="spellStart"/>
            <w:r w:rsidRPr="000C6D18">
              <w:rPr>
                <w:rFonts w:ascii="Times New Roman" w:eastAsia="Calibri" w:hAnsi="Times New Roman" w:cs="Times New Roman"/>
                <w:sz w:val="18"/>
                <w:szCs w:val="18"/>
              </w:rPr>
              <w:t>Лужского</w:t>
            </w:r>
            <w:proofErr w:type="spellEnd"/>
            <w:r w:rsidRPr="000C6D18">
              <w:rPr>
                <w:rFonts w:ascii="Times New Roman" w:eastAsia="Calibri" w:hAnsi="Times New Roman" w:cs="Times New Roman"/>
                <w:sz w:val="18"/>
                <w:szCs w:val="18"/>
              </w:rPr>
              <w:t xml:space="preserve"> городского поселения </w:t>
            </w:r>
            <w:proofErr w:type="spellStart"/>
            <w:r w:rsidRPr="000C6D18">
              <w:rPr>
                <w:rFonts w:ascii="Times New Roman" w:eastAsia="Calibri" w:hAnsi="Times New Roman" w:cs="Times New Roman"/>
                <w:sz w:val="18"/>
                <w:szCs w:val="18"/>
              </w:rPr>
              <w:t>Лужского</w:t>
            </w:r>
            <w:proofErr w:type="spellEnd"/>
            <w:r w:rsidRPr="000C6D18">
              <w:rPr>
                <w:rFonts w:ascii="Times New Roman" w:eastAsia="Calibri" w:hAnsi="Times New Roman" w:cs="Times New Roman"/>
                <w:sz w:val="18"/>
                <w:szCs w:val="18"/>
              </w:rPr>
              <w:t xml:space="preserve"> муниципального района Ленинградской области в соответствии с иными нормативными правовыми актами, муниципальными правовыми актами </w:t>
            </w:r>
            <w:proofErr w:type="spellStart"/>
            <w:r w:rsidRPr="000C6D18">
              <w:rPr>
                <w:rFonts w:ascii="Times New Roman" w:eastAsia="Calibri" w:hAnsi="Times New Roman" w:cs="Times New Roman"/>
                <w:sz w:val="18"/>
                <w:szCs w:val="18"/>
              </w:rPr>
              <w:t>Лужского</w:t>
            </w:r>
            <w:proofErr w:type="spellEnd"/>
            <w:r w:rsidRPr="000C6D18">
              <w:rPr>
                <w:rFonts w:ascii="Times New Roman" w:eastAsia="Calibri" w:hAnsi="Times New Roman" w:cs="Times New Roman"/>
                <w:sz w:val="18"/>
                <w:szCs w:val="18"/>
              </w:rPr>
              <w:t xml:space="preserve"> муниципального района Ленинградской области, на цели, установленные в Порядке;</w:t>
            </w:r>
          </w:p>
          <w:p w:rsidR="003A5030" w:rsidRPr="000C6D18" w:rsidRDefault="003A5030" w:rsidP="00967D60">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 xml:space="preserve">- участник отбора не является иностранным агентом в соответствии с Федеральным законом «О </w:t>
            </w:r>
            <w:proofErr w:type="gramStart"/>
            <w:r w:rsidRPr="000C6D18">
              <w:rPr>
                <w:rFonts w:ascii="Times New Roman" w:eastAsia="Calibri" w:hAnsi="Times New Roman" w:cs="Times New Roman"/>
                <w:sz w:val="18"/>
                <w:szCs w:val="18"/>
              </w:rPr>
              <w:t>контроле за</w:t>
            </w:r>
            <w:proofErr w:type="gramEnd"/>
            <w:r w:rsidRPr="000C6D18">
              <w:rPr>
                <w:rFonts w:ascii="Times New Roman" w:eastAsia="Calibri" w:hAnsi="Times New Roman" w:cs="Times New Roman"/>
                <w:sz w:val="18"/>
                <w:szCs w:val="18"/>
              </w:rPr>
              <w:t xml:space="preserve"> деятельностью лиц, находящихся под иностранным влиянием;</w:t>
            </w:r>
          </w:p>
          <w:p w:rsidR="003A5030" w:rsidRPr="000C6D18" w:rsidRDefault="00967D60" w:rsidP="00967D60">
            <w:pPr>
              <w:widowControl w:val="0"/>
              <w:tabs>
                <w:tab w:val="left" w:pos="1134"/>
              </w:tabs>
              <w:spacing w:after="0" w:line="240" w:lineRule="auto"/>
              <w:ind w:right="-2"/>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3A5030" w:rsidRPr="000C6D18">
              <w:rPr>
                <w:rFonts w:ascii="Times New Roman" w:eastAsia="Calibri" w:hAnsi="Times New Roman" w:cs="Times New Roman"/>
                <w:sz w:val="18"/>
                <w:szCs w:val="1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A5030" w:rsidRPr="000C6D18" w:rsidRDefault="00967D60" w:rsidP="00967D60">
            <w:pPr>
              <w:widowControl w:val="0"/>
              <w:tabs>
                <w:tab w:val="left" w:pos="1134"/>
              </w:tabs>
              <w:spacing w:after="0" w:line="240" w:lineRule="auto"/>
              <w:ind w:right="-2"/>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3A5030" w:rsidRPr="000C6D18">
              <w:rPr>
                <w:rFonts w:ascii="Times New Roman" w:eastAsia="Calibri" w:hAnsi="Times New Roman" w:cs="Times New Roman"/>
                <w:sz w:val="18"/>
                <w:szCs w:val="18"/>
              </w:rPr>
              <w:t xml:space="preserve">у участника отбора отсутствует просроченная задолженность по возврату в бюджет </w:t>
            </w:r>
            <w:proofErr w:type="spellStart"/>
            <w:r w:rsidR="003A5030" w:rsidRPr="000C6D18">
              <w:rPr>
                <w:rFonts w:ascii="Times New Roman" w:eastAsia="Calibri" w:hAnsi="Times New Roman" w:cs="Times New Roman"/>
                <w:sz w:val="18"/>
                <w:szCs w:val="18"/>
              </w:rPr>
              <w:t>Лужского</w:t>
            </w:r>
            <w:proofErr w:type="spellEnd"/>
            <w:r w:rsidR="003A5030" w:rsidRPr="000C6D18">
              <w:rPr>
                <w:rFonts w:ascii="Times New Roman" w:eastAsia="Calibri" w:hAnsi="Times New Roman" w:cs="Times New Roman"/>
                <w:sz w:val="18"/>
                <w:szCs w:val="18"/>
              </w:rPr>
              <w:t xml:space="preserve"> городского поселения </w:t>
            </w:r>
            <w:proofErr w:type="spellStart"/>
            <w:r w:rsidR="003A5030" w:rsidRPr="000C6D18">
              <w:rPr>
                <w:rFonts w:ascii="Times New Roman" w:eastAsia="Calibri" w:hAnsi="Times New Roman" w:cs="Times New Roman"/>
                <w:sz w:val="18"/>
                <w:szCs w:val="18"/>
              </w:rPr>
              <w:t>Лужского</w:t>
            </w:r>
            <w:proofErr w:type="spellEnd"/>
            <w:r w:rsidR="003A5030" w:rsidRPr="000C6D18">
              <w:rPr>
                <w:rFonts w:ascii="Times New Roman" w:eastAsia="Calibri" w:hAnsi="Times New Roman" w:cs="Times New Roman"/>
                <w:sz w:val="18"/>
                <w:szCs w:val="18"/>
              </w:rPr>
              <w:t xml:space="preserve"> муниципального района Ленинградской области субсидий, бюджетных инвестиций, </w:t>
            </w:r>
            <w:proofErr w:type="gramStart"/>
            <w:r w:rsidR="003A5030" w:rsidRPr="000C6D18">
              <w:rPr>
                <w:rFonts w:ascii="Times New Roman" w:eastAsia="Calibri" w:hAnsi="Times New Roman" w:cs="Times New Roman"/>
                <w:sz w:val="18"/>
                <w:szCs w:val="18"/>
              </w:rPr>
              <w:t>предоставленных</w:t>
            </w:r>
            <w:proofErr w:type="gramEnd"/>
            <w:r w:rsidR="003A5030" w:rsidRPr="000C6D18">
              <w:rPr>
                <w:rFonts w:ascii="Times New Roman" w:eastAsia="Calibri" w:hAnsi="Times New Roman" w:cs="Times New Roman"/>
                <w:sz w:val="18"/>
                <w:szCs w:val="1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публичным правовым образованием </w:t>
            </w:r>
            <w:proofErr w:type="spellStart"/>
            <w:r w:rsidR="003A5030" w:rsidRPr="000C6D18">
              <w:rPr>
                <w:rFonts w:ascii="Times New Roman" w:eastAsia="Calibri" w:hAnsi="Times New Roman" w:cs="Times New Roman"/>
                <w:sz w:val="18"/>
                <w:szCs w:val="18"/>
              </w:rPr>
              <w:t>Лужского</w:t>
            </w:r>
            <w:proofErr w:type="spellEnd"/>
            <w:r w:rsidR="003A5030" w:rsidRPr="000C6D18">
              <w:rPr>
                <w:rFonts w:ascii="Times New Roman" w:eastAsia="Calibri" w:hAnsi="Times New Roman" w:cs="Times New Roman"/>
                <w:sz w:val="18"/>
                <w:szCs w:val="18"/>
              </w:rPr>
              <w:t xml:space="preserve"> городского поселения </w:t>
            </w:r>
            <w:proofErr w:type="spellStart"/>
            <w:r w:rsidR="003A5030" w:rsidRPr="000C6D18">
              <w:rPr>
                <w:rFonts w:ascii="Times New Roman" w:eastAsia="Calibri" w:hAnsi="Times New Roman" w:cs="Times New Roman"/>
                <w:sz w:val="18"/>
                <w:szCs w:val="18"/>
              </w:rPr>
              <w:t>Лужского</w:t>
            </w:r>
            <w:proofErr w:type="spellEnd"/>
            <w:r w:rsidR="003A5030" w:rsidRPr="000C6D18">
              <w:rPr>
                <w:rFonts w:ascii="Times New Roman" w:eastAsia="Calibri" w:hAnsi="Times New Roman" w:cs="Times New Roman"/>
                <w:sz w:val="18"/>
                <w:szCs w:val="18"/>
              </w:rPr>
              <w:t xml:space="preserve"> муниципального района Ленинградской области (за исключением случаев, установленных Администрацией ЛМР);</w:t>
            </w:r>
          </w:p>
          <w:p w:rsidR="003A5030" w:rsidRPr="000C6D18" w:rsidRDefault="00967D60" w:rsidP="00967D60">
            <w:pPr>
              <w:widowControl w:val="0"/>
              <w:tabs>
                <w:tab w:val="left" w:pos="1134"/>
              </w:tabs>
              <w:spacing w:after="0" w:line="240" w:lineRule="auto"/>
              <w:ind w:right="-2"/>
              <w:contextualSpacing/>
              <w:jc w:val="both"/>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 xml:space="preserve">- </w:t>
            </w:r>
            <w:r w:rsidR="003A5030" w:rsidRPr="000C6D18">
              <w:rPr>
                <w:rFonts w:ascii="Times New Roman" w:eastAsia="Calibri" w:hAnsi="Times New Roman" w:cs="Times New Roman"/>
                <w:sz w:val="18"/>
                <w:szCs w:val="1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3A5030" w:rsidRPr="000C6D18" w:rsidRDefault="00967D60" w:rsidP="00967D60">
            <w:pPr>
              <w:widowControl w:val="0"/>
              <w:tabs>
                <w:tab w:val="left" w:pos="1134"/>
              </w:tabs>
              <w:spacing w:after="0" w:line="240" w:lineRule="auto"/>
              <w:ind w:right="-2"/>
              <w:contextualSpacing/>
              <w:jc w:val="both"/>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 xml:space="preserve">- </w:t>
            </w:r>
            <w:r w:rsidR="003A5030" w:rsidRPr="000C6D18">
              <w:rPr>
                <w:rFonts w:ascii="Times New Roman" w:eastAsia="Calibri" w:hAnsi="Times New Roman" w:cs="Times New Roman"/>
                <w:sz w:val="18"/>
                <w:szCs w:val="1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842F02" w:rsidRPr="000C6D18" w:rsidRDefault="003A5030" w:rsidP="00967D60">
            <w:pPr>
              <w:widowControl w:val="0"/>
              <w:ind w:right="-2"/>
              <w:contextualSpacing/>
              <w:jc w:val="both"/>
              <w:rPr>
                <w:rFonts w:ascii="Times New Roman" w:eastAsia="Times New Roman" w:hAnsi="Times New Roman" w:cs="Times New Roman"/>
                <w:sz w:val="18"/>
                <w:szCs w:val="18"/>
                <w:lang w:eastAsia="ru-RU"/>
              </w:rPr>
            </w:pPr>
            <w:r w:rsidRPr="000C6D18">
              <w:rPr>
                <w:rFonts w:ascii="Times New Roman" w:eastAsia="Calibri" w:hAnsi="Times New Roman" w:cs="Times New Roman"/>
                <w:sz w:val="18"/>
                <w:szCs w:val="18"/>
              </w:rPr>
              <w:t>- отсутствие участника отбора в реестре недобросовестных поставщиков.</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lastRenderedPageBreak/>
              <w:t>Категории и критерии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504BDA" w:rsidP="00504BDA">
            <w:pPr>
              <w:spacing w:before="90" w:after="9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rPr>
              <w:t xml:space="preserve">Право на получение субсидии имеют хозяйствующие субъекты, определенные п. 1.2  Порядка, осуществляющие деятельность на территории </w:t>
            </w:r>
            <w:proofErr w:type="spellStart"/>
            <w:r w:rsidRPr="000C6D18">
              <w:rPr>
                <w:rFonts w:ascii="Times New Roman" w:eastAsia="Times New Roman" w:hAnsi="Times New Roman" w:cs="Times New Roman"/>
                <w:sz w:val="18"/>
                <w:szCs w:val="18"/>
              </w:rPr>
              <w:t>Лужского</w:t>
            </w:r>
            <w:proofErr w:type="spellEnd"/>
            <w:r w:rsidRPr="000C6D18">
              <w:rPr>
                <w:rFonts w:ascii="Times New Roman" w:eastAsia="Times New Roman" w:hAnsi="Times New Roman" w:cs="Times New Roman"/>
                <w:sz w:val="18"/>
                <w:szCs w:val="18"/>
              </w:rPr>
              <w:t xml:space="preserve"> городского поселения, состоящие на налоговом учете в территориальных налоговых органах </w:t>
            </w:r>
            <w:proofErr w:type="spellStart"/>
            <w:r w:rsidRPr="000C6D18">
              <w:rPr>
                <w:rFonts w:ascii="Times New Roman" w:eastAsia="Times New Roman" w:hAnsi="Times New Roman" w:cs="Times New Roman"/>
                <w:sz w:val="18"/>
                <w:szCs w:val="18"/>
              </w:rPr>
              <w:t>Лужского</w:t>
            </w:r>
            <w:proofErr w:type="spellEnd"/>
            <w:r w:rsidRPr="000C6D18">
              <w:rPr>
                <w:rFonts w:ascii="Times New Roman" w:eastAsia="Times New Roman" w:hAnsi="Times New Roman" w:cs="Times New Roman"/>
                <w:sz w:val="18"/>
                <w:szCs w:val="18"/>
              </w:rPr>
              <w:t xml:space="preserve"> района Ленинградской области</w:t>
            </w:r>
            <w:r w:rsidR="004D3DD7">
              <w:rPr>
                <w:rFonts w:ascii="Times New Roman" w:eastAsia="Times New Roman" w:hAnsi="Times New Roman" w:cs="Times New Roman"/>
                <w:sz w:val="18"/>
                <w:szCs w:val="18"/>
              </w:rPr>
              <w:t>.</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Перечень документов, представляемых участниками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B23943" w:rsidP="00621580">
            <w:pPr>
              <w:spacing w:after="0" w:line="240" w:lineRule="auto"/>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w:t>
            </w:r>
            <w:r w:rsidR="00842F02" w:rsidRPr="000C6D18">
              <w:rPr>
                <w:rFonts w:ascii="Times New Roman" w:eastAsia="Times New Roman" w:hAnsi="Times New Roman" w:cs="Times New Roman"/>
                <w:sz w:val="18"/>
                <w:szCs w:val="18"/>
                <w:lang w:eastAsia="ru-RU"/>
              </w:rPr>
              <w:t>заявка на участие в отборе;</w:t>
            </w:r>
          </w:p>
          <w:p w:rsidR="00621580" w:rsidRPr="000C6D18" w:rsidRDefault="00621580" w:rsidP="00621580">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-копии учредительных документов участников отбора;</w:t>
            </w:r>
          </w:p>
          <w:p w:rsidR="00621580" w:rsidRPr="000C6D18" w:rsidRDefault="00621580" w:rsidP="00621580">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-копия документа, подтверждающая полномочия руководителя участника отбора – юридического лица;</w:t>
            </w:r>
          </w:p>
          <w:p w:rsidR="00750AEC" w:rsidRDefault="00621580" w:rsidP="00621580">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 xml:space="preserve">-копии документов, удостоверяющих право участника отбора на объект недвижимости, используемый для оказания банных услуг (выписка из Единого государственного реестра недвижимости на объект недвижимости);        </w:t>
            </w:r>
          </w:p>
          <w:p w:rsidR="00750AEC" w:rsidRDefault="00621580" w:rsidP="00621580">
            <w:pPr>
              <w:widowControl w:val="0"/>
              <w:ind w:right="-2"/>
              <w:contextualSpacing/>
              <w:jc w:val="both"/>
              <w:rPr>
                <w:rFonts w:ascii="Times New Roman" w:hAnsi="Times New Roman" w:cs="Times New Roman"/>
                <w:sz w:val="18"/>
                <w:szCs w:val="18"/>
              </w:rPr>
            </w:pPr>
            <w:proofErr w:type="gramStart"/>
            <w:r w:rsidRPr="000C6D18">
              <w:rPr>
                <w:rFonts w:ascii="Times New Roman" w:eastAsia="Calibri" w:hAnsi="Times New Roman" w:cs="Times New Roman"/>
                <w:sz w:val="18"/>
                <w:szCs w:val="18"/>
              </w:rPr>
              <w:t xml:space="preserve">-справка по форме, утвержденной приказом ФНС России об отсутствии </w:t>
            </w:r>
            <w:r w:rsidRPr="000C6D18">
              <w:rPr>
                <w:rFonts w:ascii="Times New Roman" w:eastAsia="Calibri" w:hAnsi="Times New Roman" w:cs="Times New Roman"/>
                <w:sz w:val="18"/>
                <w:szCs w:val="18"/>
              </w:rPr>
              <w:lastRenderedPageBreak/>
              <w:t>неисполненной обязанности по уплате налогов, сборов, страховых взносов, пеней, штрафов, процентов, подлежащих уплате в соответствии с действующим законодательством РФ по состоянию на дату не ранее чем за 30 календарных дней до даты подачи предложения (справка представляется при отсутствии возможности направления запроса через портал межведомственного электронного взаимодействия Ленинградской области);</w:t>
            </w:r>
            <w:r w:rsidRPr="000C6D18">
              <w:rPr>
                <w:rFonts w:ascii="Times New Roman" w:hAnsi="Times New Roman" w:cs="Times New Roman"/>
                <w:sz w:val="18"/>
                <w:szCs w:val="18"/>
              </w:rPr>
              <w:t xml:space="preserve">        </w:t>
            </w:r>
            <w:proofErr w:type="gramEnd"/>
          </w:p>
          <w:p w:rsidR="00621580" w:rsidRPr="000C6D18" w:rsidRDefault="00621580" w:rsidP="00621580">
            <w:pPr>
              <w:widowControl w:val="0"/>
              <w:ind w:right="-2"/>
              <w:contextualSpacing/>
              <w:jc w:val="both"/>
              <w:rPr>
                <w:rFonts w:ascii="Times New Roman" w:hAnsi="Times New Roman" w:cs="Times New Roman"/>
                <w:sz w:val="18"/>
                <w:szCs w:val="18"/>
              </w:rPr>
            </w:pPr>
            <w:r w:rsidRPr="000C6D18">
              <w:rPr>
                <w:rFonts w:ascii="Times New Roman" w:hAnsi="Times New Roman" w:cs="Times New Roman"/>
                <w:sz w:val="18"/>
                <w:szCs w:val="18"/>
              </w:rPr>
              <w:t xml:space="preserve">-плановый расчет размера субсидии на возмещение недополученных  доходов по оказанию населению услуг бани на территории </w:t>
            </w:r>
            <w:proofErr w:type="spellStart"/>
            <w:r w:rsidRPr="000C6D18">
              <w:rPr>
                <w:rFonts w:ascii="Times New Roman" w:hAnsi="Times New Roman" w:cs="Times New Roman"/>
                <w:sz w:val="18"/>
                <w:szCs w:val="18"/>
              </w:rPr>
              <w:t>Лужского</w:t>
            </w:r>
            <w:proofErr w:type="spellEnd"/>
            <w:r w:rsidRPr="000C6D18">
              <w:rPr>
                <w:rFonts w:ascii="Times New Roman" w:hAnsi="Times New Roman" w:cs="Times New Roman"/>
                <w:sz w:val="18"/>
                <w:szCs w:val="18"/>
              </w:rPr>
              <w:t xml:space="preserve"> городского  поселения </w:t>
            </w:r>
            <w:proofErr w:type="spellStart"/>
            <w:r w:rsidRPr="000C6D18">
              <w:rPr>
                <w:rFonts w:ascii="Times New Roman" w:hAnsi="Times New Roman" w:cs="Times New Roman"/>
                <w:sz w:val="18"/>
                <w:szCs w:val="18"/>
              </w:rPr>
              <w:t>Лужского</w:t>
            </w:r>
            <w:proofErr w:type="spellEnd"/>
            <w:r w:rsidRPr="000C6D18">
              <w:rPr>
                <w:rFonts w:ascii="Times New Roman" w:hAnsi="Times New Roman" w:cs="Times New Roman"/>
                <w:sz w:val="18"/>
                <w:szCs w:val="18"/>
              </w:rPr>
              <w:t xml:space="preserve"> муниципального  района Ленинградской  области на 2024 год</w:t>
            </w:r>
            <w:r w:rsidR="00B23943" w:rsidRPr="000C6D18">
              <w:rPr>
                <w:rFonts w:ascii="Times New Roman" w:hAnsi="Times New Roman" w:cs="Times New Roman"/>
                <w:sz w:val="18"/>
                <w:szCs w:val="18"/>
              </w:rPr>
              <w:t xml:space="preserve"> (</w:t>
            </w:r>
            <w:r w:rsidRPr="000C6D18">
              <w:rPr>
                <w:rFonts w:ascii="Times New Roman" w:hAnsi="Times New Roman" w:cs="Times New Roman"/>
                <w:sz w:val="18"/>
                <w:szCs w:val="18"/>
              </w:rPr>
              <w:t>форм</w:t>
            </w:r>
            <w:r w:rsidR="00B23943" w:rsidRPr="000C6D18">
              <w:rPr>
                <w:rFonts w:ascii="Times New Roman" w:hAnsi="Times New Roman" w:cs="Times New Roman"/>
                <w:sz w:val="18"/>
                <w:szCs w:val="18"/>
              </w:rPr>
              <w:t>а утверждена</w:t>
            </w:r>
            <w:r w:rsidRPr="000C6D18">
              <w:rPr>
                <w:rFonts w:ascii="Times New Roman" w:hAnsi="Times New Roman" w:cs="Times New Roman"/>
                <w:sz w:val="18"/>
                <w:szCs w:val="18"/>
              </w:rPr>
              <w:t xml:space="preserve"> Порядк</w:t>
            </w:r>
            <w:r w:rsidR="00EA793B" w:rsidRPr="000C6D18">
              <w:rPr>
                <w:rFonts w:ascii="Times New Roman" w:hAnsi="Times New Roman" w:cs="Times New Roman"/>
                <w:sz w:val="18"/>
                <w:szCs w:val="18"/>
              </w:rPr>
              <w:t>ом)</w:t>
            </w:r>
            <w:r w:rsidRPr="000C6D18">
              <w:rPr>
                <w:rFonts w:ascii="Times New Roman" w:hAnsi="Times New Roman" w:cs="Times New Roman"/>
                <w:sz w:val="18"/>
                <w:szCs w:val="18"/>
              </w:rPr>
              <w:t>;</w:t>
            </w:r>
          </w:p>
          <w:p w:rsidR="00621580" w:rsidRPr="000C6D18" w:rsidRDefault="00621580" w:rsidP="00621580">
            <w:pPr>
              <w:widowControl w:val="0"/>
              <w:ind w:right="-2"/>
              <w:contextualSpacing/>
              <w:jc w:val="both"/>
              <w:rPr>
                <w:rFonts w:ascii="Times New Roman" w:hAnsi="Times New Roman" w:cs="Times New Roman"/>
                <w:color w:val="000000"/>
                <w:sz w:val="18"/>
                <w:szCs w:val="18"/>
              </w:rPr>
            </w:pPr>
            <w:r w:rsidRPr="000C6D18">
              <w:rPr>
                <w:rFonts w:ascii="Times New Roman" w:hAnsi="Times New Roman" w:cs="Times New Roman"/>
                <w:sz w:val="18"/>
                <w:szCs w:val="18"/>
              </w:rPr>
              <w:t xml:space="preserve"> </w:t>
            </w:r>
            <w:proofErr w:type="gramStart"/>
            <w:r w:rsidRPr="000C6D18">
              <w:rPr>
                <w:rFonts w:ascii="Times New Roman" w:hAnsi="Times New Roman" w:cs="Times New Roman"/>
                <w:sz w:val="18"/>
                <w:szCs w:val="18"/>
              </w:rPr>
              <w:t xml:space="preserve">-справку-расчет экономически обоснованного тарифа фактически сложившийся за  предыдущий календарный год  и  на  планируемый календарный год </w:t>
            </w:r>
            <w:r w:rsidR="001F3D2A">
              <w:rPr>
                <w:rFonts w:ascii="Times New Roman" w:hAnsi="Times New Roman" w:cs="Times New Roman"/>
                <w:color w:val="000000"/>
                <w:sz w:val="18"/>
                <w:szCs w:val="18"/>
              </w:rPr>
              <w:t>(без учета % рентабельности).</w:t>
            </w:r>
            <w:proofErr w:type="gramEnd"/>
            <w:r w:rsidR="000361EA" w:rsidRPr="000C6D18">
              <w:rPr>
                <w:rFonts w:ascii="Times New Roman" w:hAnsi="Times New Roman" w:cs="Times New Roman"/>
                <w:sz w:val="18"/>
                <w:szCs w:val="18"/>
              </w:rPr>
              <w:t xml:space="preserve"> </w:t>
            </w:r>
            <w:proofErr w:type="gramStart"/>
            <w:r w:rsidR="000361EA" w:rsidRPr="000C6D18">
              <w:rPr>
                <w:rFonts w:ascii="Times New Roman" w:hAnsi="Times New Roman" w:cs="Times New Roman"/>
                <w:sz w:val="18"/>
                <w:szCs w:val="18"/>
              </w:rPr>
              <w:t>Ф</w:t>
            </w:r>
            <w:r w:rsidR="00700C4E" w:rsidRPr="000C6D18">
              <w:rPr>
                <w:rFonts w:ascii="Times New Roman" w:hAnsi="Times New Roman" w:cs="Times New Roman"/>
                <w:sz w:val="18"/>
                <w:szCs w:val="18"/>
              </w:rPr>
              <w:t>орма утверждена Порядком</w:t>
            </w:r>
            <w:r w:rsidRPr="000C6D18">
              <w:rPr>
                <w:rFonts w:ascii="Times New Roman" w:hAnsi="Times New Roman" w:cs="Times New Roman"/>
                <w:color w:val="000000"/>
                <w:sz w:val="18"/>
                <w:szCs w:val="18"/>
              </w:rPr>
              <w:t>;</w:t>
            </w:r>
            <w:proofErr w:type="gramEnd"/>
          </w:p>
          <w:p w:rsidR="00621580" w:rsidRPr="000C6D18" w:rsidRDefault="00621580" w:rsidP="00621580">
            <w:pPr>
              <w:widowControl w:val="0"/>
              <w:ind w:right="-2"/>
              <w:contextualSpacing/>
              <w:jc w:val="both"/>
              <w:rPr>
                <w:rFonts w:ascii="Times New Roman" w:hAnsi="Times New Roman" w:cs="Times New Roman"/>
                <w:sz w:val="18"/>
                <w:szCs w:val="18"/>
              </w:rPr>
            </w:pPr>
            <w:r w:rsidRPr="000C6D18">
              <w:rPr>
                <w:rFonts w:ascii="Times New Roman" w:hAnsi="Times New Roman" w:cs="Times New Roman"/>
                <w:sz w:val="18"/>
                <w:szCs w:val="18"/>
              </w:rPr>
              <w:t xml:space="preserve">- утверждённый график рабочего времени. </w:t>
            </w:r>
          </w:p>
          <w:p w:rsidR="00621580" w:rsidRPr="000C6D18" w:rsidRDefault="00621580" w:rsidP="00621580">
            <w:pPr>
              <w:widowControl w:val="0"/>
              <w:ind w:right="-2" w:firstLine="709"/>
              <w:contextualSpacing/>
              <w:jc w:val="both"/>
              <w:rPr>
                <w:rFonts w:ascii="Times New Roman" w:eastAsia="Calibri" w:hAnsi="Times New Roman" w:cs="Times New Roman"/>
                <w:sz w:val="18"/>
                <w:szCs w:val="18"/>
              </w:rPr>
            </w:pPr>
            <w:proofErr w:type="gramStart"/>
            <w:r w:rsidRPr="000C6D18">
              <w:rPr>
                <w:rFonts w:ascii="Times New Roman" w:eastAsia="Calibri" w:hAnsi="Times New Roman" w:cs="Times New Roman"/>
                <w:sz w:val="18"/>
                <w:szCs w:val="18"/>
              </w:rPr>
              <w:t>Заявка и прилагаемые к ней документы должны быть подписаны, а копии документов заверены подписью руководителя участника отбора или иного уполномоченного лица, действующего от имени и в интересах участника отбора на основании доверенности или иного документа, установленного законодательством Российской Федерации, подтверждающего полномочия представителя (далее – иное уполномоченное лицо), а также заверены оттиском печати участника отбора (при наличии).</w:t>
            </w:r>
            <w:proofErr w:type="gramEnd"/>
          </w:p>
          <w:p w:rsidR="00621580" w:rsidRPr="000C6D18" w:rsidRDefault="00621580" w:rsidP="00621580">
            <w:pPr>
              <w:widowControl w:val="0"/>
              <w:ind w:right="-2" w:firstLine="709"/>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 xml:space="preserve">Заявка, прилагаемые к ней документы и опись документов представляются участником </w:t>
            </w:r>
            <w:proofErr w:type="gramStart"/>
            <w:r w:rsidRPr="000C6D18">
              <w:rPr>
                <w:rFonts w:ascii="Times New Roman" w:eastAsia="Calibri" w:hAnsi="Times New Roman" w:cs="Times New Roman"/>
                <w:sz w:val="18"/>
                <w:szCs w:val="18"/>
              </w:rPr>
              <w:t>отбора</w:t>
            </w:r>
            <w:proofErr w:type="gramEnd"/>
            <w:r w:rsidRPr="000C6D18">
              <w:rPr>
                <w:rFonts w:ascii="Times New Roman" w:eastAsia="Calibri" w:hAnsi="Times New Roman" w:cs="Times New Roman"/>
                <w:sz w:val="18"/>
                <w:szCs w:val="18"/>
              </w:rPr>
              <w:t xml:space="preserve"> прошитым комплектом, каждый лист которого нумеруется сквозной нумерацией. Оборотная сторона последнего листа комплекта заверяется подписью руководителя участника отбора или иного уполномоченного лица и печатью (при наличии) и должна содержать информацию о количестве листов в комплекте.</w:t>
            </w:r>
          </w:p>
          <w:p w:rsidR="00621580" w:rsidRPr="000C6D18" w:rsidRDefault="00621580" w:rsidP="00621580">
            <w:pPr>
              <w:spacing w:before="90" w:after="90" w:line="240" w:lineRule="auto"/>
              <w:rPr>
                <w:rFonts w:ascii="Times New Roman" w:eastAsia="Calibri" w:hAnsi="Times New Roman" w:cs="Times New Roman"/>
                <w:sz w:val="18"/>
                <w:szCs w:val="18"/>
              </w:rPr>
            </w:pPr>
            <w:r w:rsidRPr="000C6D18">
              <w:rPr>
                <w:rFonts w:ascii="Times New Roman" w:eastAsia="Calibri" w:hAnsi="Times New Roman" w:cs="Times New Roman"/>
                <w:sz w:val="18"/>
                <w:szCs w:val="18"/>
              </w:rPr>
              <w:t>Участник отбора несет ответственность за полноту и достоверность представляемых сведений.</w:t>
            </w:r>
          </w:p>
          <w:p w:rsidR="00842F02" w:rsidRPr="000C6D18" w:rsidRDefault="0001397F" w:rsidP="00BC790C">
            <w:pPr>
              <w:widowControl w:val="0"/>
              <w:ind w:right="-2" w:firstLine="709"/>
              <w:contextualSpacing/>
              <w:jc w:val="both"/>
              <w:rPr>
                <w:rFonts w:ascii="Times New Roman" w:eastAsia="Times New Roman" w:hAnsi="Times New Roman" w:cs="Times New Roman"/>
                <w:sz w:val="18"/>
                <w:szCs w:val="18"/>
                <w:lang w:eastAsia="ru-RU"/>
              </w:rPr>
            </w:pPr>
            <w:r w:rsidRPr="000C6D18">
              <w:rPr>
                <w:rFonts w:ascii="Times New Roman" w:eastAsia="Calibri" w:hAnsi="Times New Roman" w:cs="Times New Roman"/>
                <w:sz w:val="18"/>
                <w:szCs w:val="18"/>
              </w:rPr>
              <w:t xml:space="preserve">Проверка получателя субсидии на соответствие указанным требованиям осуществляется путем получения информации из общедоступных источников способами, не запрещенными действующим законодательством, в том числе размещенной на официальных сайтах в сети «Интернет», а так же направления запроса в рамках </w:t>
            </w:r>
            <w:r w:rsidRPr="000C6D18">
              <w:rPr>
                <w:rFonts w:ascii="Times New Roman" w:eastAsia="Times New Roman" w:hAnsi="Times New Roman" w:cs="Times New Roman"/>
                <w:sz w:val="18"/>
                <w:szCs w:val="18"/>
              </w:rPr>
              <w:t>межведомственного информационного взаимодействия</w:t>
            </w:r>
            <w:r w:rsidRPr="000C6D18">
              <w:rPr>
                <w:rFonts w:ascii="Times New Roman" w:eastAsia="Calibri" w:hAnsi="Times New Roman" w:cs="Times New Roman"/>
                <w:sz w:val="18"/>
                <w:szCs w:val="18"/>
              </w:rPr>
              <w:t>.</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lastRenderedPageBreak/>
              <w:t>Порядок подачи участниками отбора заявок и требования, предъявляемые к форме и содержанию заявок</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Заявки об участии в отборе принимаются в течение срока приема заявок указанного в объявлении о проведении отбора.</w:t>
            </w:r>
          </w:p>
          <w:p w:rsidR="00842F02" w:rsidRPr="000C6D18" w:rsidRDefault="00842F02" w:rsidP="00842F02">
            <w:pPr>
              <w:spacing w:before="90" w:after="9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Участник отбора вправе подать только одну заявку об участии в отборе.</w:t>
            </w:r>
          </w:p>
          <w:p w:rsidR="00842F02" w:rsidRPr="000C6D18" w:rsidRDefault="00842F02" w:rsidP="00842F02">
            <w:pPr>
              <w:spacing w:before="90" w:after="9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Поданные заявки об участии в отборе ранжируются по времени и дате подачи заявки.</w:t>
            </w:r>
          </w:p>
          <w:p w:rsidR="00C333B2" w:rsidRPr="000C6D18" w:rsidRDefault="00C333B2" w:rsidP="00842F02">
            <w:pPr>
              <w:spacing w:before="90" w:after="90" w:line="240" w:lineRule="auto"/>
              <w:ind w:left="34"/>
              <w:rPr>
                <w:rFonts w:ascii="Times New Roman" w:eastAsia="Calibri" w:hAnsi="Times New Roman" w:cs="Times New Roman"/>
                <w:sz w:val="18"/>
                <w:szCs w:val="18"/>
              </w:rPr>
            </w:pPr>
            <w:r w:rsidRPr="000C6D18">
              <w:rPr>
                <w:rFonts w:ascii="Times New Roman" w:eastAsia="Calibri" w:hAnsi="Times New Roman" w:cs="Times New Roman"/>
                <w:sz w:val="18"/>
                <w:szCs w:val="18"/>
              </w:rPr>
              <w:t>Участники отбора, подавшие заявки после окончания срока приема заявок, к участию в отборе не допускаются.</w:t>
            </w:r>
          </w:p>
          <w:p w:rsidR="00842F02" w:rsidRPr="000C6D18" w:rsidRDefault="00C333B2" w:rsidP="00C333B2">
            <w:pPr>
              <w:shd w:val="clear" w:color="auto" w:fill="FFFFFF"/>
              <w:spacing w:before="90" w:after="90" w:line="240" w:lineRule="auto"/>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Заявка должна содержать документы в соответствии с пунктом 2.5 Порядка. Форма заявки определена приложением 2 к Порядку.</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Порядок отзыва заявок,  порядок возврата заявок, порядок внесения изменений в заявки</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0F2057" w:rsidRPr="000C6D18" w:rsidRDefault="000F2057" w:rsidP="000F2057">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 xml:space="preserve">Участник отбора вправе отозвать заявку путем письменного уведомления не </w:t>
            </w:r>
            <w:proofErr w:type="gramStart"/>
            <w:r w:rsidRPr="000C6D18">
              <w:rPr>
                <w:rFonts w:ascii="Times New Roman" w:eastAsia="Calibri" w:hAnsi="Times New Roman" w:cs="Times New Roman"/>
                <w:sz w:val="18"/>
                <w:szCs w:val="18"/>
              </w:rPr>
              <w:t>позднее</w:t>
            </w:r>
            <w:proofErr w:type="gramEnd"/>
            <w:r w:rsidRPr="000C6D18">
              <w:rPr>
                <w:rFonts w:ascii="Times New Roman" w:eastAsia="Calibri" w:hAnsi="Times New Roman" w:cs="Times New Roman"/>
                <w:sz w:val="18"/>
                <w:szCs w:val="18"/>
              </w:rPr>
              <w:t xml:space="preserve"> чем за один рабочий день до даты проведения отбора. Заявка возвращается участнику отбора в течение трех рабочих дней после поступления письменного уведомления об отзыве предложения.</w:t>
            </w:r>
          </w:p>
          <w:p w:rsidR="00842F02" w:rsidRPr="000C6D18" w:rsidRDefault="000F2057" w:rsidP="00431A76">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Внесение изменений в поданную участником отбора заявку не допускается.</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Порядок отклонения заявок, а так же информация об основаниях их отклонения.</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Основаниями для отклонения заявки участника отбора на стадии рассмотрения и оценки заявок являются:</w:t>
            </w:r>
          </w:p>
          <w:p w:rsidR="00CD3E8F" w:rsidRPr="000C6D18" w:rsidRDefault="00CD3E8F" w:rsidP="00CD3E8F">
            <w:pPr>
              <w:widowControl w:val="0"/>
              <w:tabs>
                <w:tab w:val="left" w:pos="1134"/>
              </w:tabs>
              <w:spacing w:after="0" w:line="240" w:lineRule="auto"/>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-несоответствие участника отбора категориям, установленным п. 1.3. Порядка, критериям получателей субсидий, установленным пунктом 2.2. Порядка и требованиям, установленным пунктом 2.4. Порядка;</w:t>
            </w:r>
          </w:p>
          <w:p w:rsidR="00CD3E8F" w:rsidRPr="000C6D18" w:rsidRDefault="00CD3E8F" w:rsidP="00CD3E8F">
            <w:pPr>
              <w:widowControl w:val="0"/>
              <w:tabs>
                <w:tab w:val="left" w:pos="1134"/>
              </w:tabs>
              <w:spacing w:after="0" w:line="240" w:lineRule="auto"/>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-несоответствие представленной участником отбора заявки и документов требованиям, установленным Порядком;</w:t>
            </w:r>
          </w:p>
          <w:p w:rsidR="00CD3E8F" w:rsidRPr="000C6D18" w:rsidRDefault="00CD3E8F" w:rsidP="00CD3E8F">
            <w:pPr>
              <w:widowControl w:val="0"/>
              <w:tabs>
                <w:tab w:val="left" w:pos="1134"/>
              </w:tabs>
              <w:spacing w:after="0" w:line="240" w:lineRule="auto"/>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-недостоверность представленной участником отбора информации, в том числе информации о месте нахождения и адресе участника отбора – юридического лица;</w:t>
            </w:r>
          </w:p>
          <w:p w:rsidR="00CD3E8F" w:rsidRPr="000C6D18" w:rsidRDefault="00CD3E8F" w:rsidP="00CD3E8F">
            <w:pPr>
              <w:widowControl w:val="0"/>
              <w:tabs>
                <w:tab w:val="left" w:pos="1134"/>
              </w:tabs>
              <w:spacing w:after="0" w:line="240" w:lineRule="auto"/>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 xml:space="preserve">-представление участником отбора информации, содержащейся в документах, не в </w:t>
            </w:r>
            <w:r w:rsidRPr="000C6D18">
              <w:rPr>
                <w:rFonts w:ascii="Times New Roman" w:eastAsia="Calibri" w:hAnsi="Times New Roman" w:cs="Times New Roman"/>
                <w:sz w:val="18"/>
                <w:szCs w:val="18"/>
              </w:rPr>
              <w:lastRenderedPageBreak/>
              <w:t>полном объеме;</w:t>
            </w:r>
          </w:p>
          <w:p w:rsidR="00CD3E8F" w:rsidRPr="000C6D18" w:rsidRDefault="00CD3E8F" w:rsidP="00CD3E8F">
            <w:pPr>
              <w:widowControl w:val="0"/>
              <w:tabs>
                <w:tab w:val="left" w:pos="386"/>
              </w:tabs>
              <w:spacing w:after="0" w:line="240" w:lineRule="auto"/>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-подача участником отбора заявки после даты и (или) времени, определенных для подачи заявок.</w:t>
            </w:r>
          </w:p>
          <w:p w:rsidR="00CD3E8F" w:rsidRPr="000C6D18" w:rsidRDefault="00CD3E8F" w:rsidP="0070483D">
            <w:pPr>
              <w:widowControl w:val="0"/>
              <w:tabs>
                <w:tab w:val="left" w:pos="1134"/>
              </w:tabs>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В случае наличия оснований для отклонения заявки участника отбора Комитет в течение пяти рабочих дней со дня принятия правового акта, указанного в пункте 2.11  Порядка, направляет участнику отбора уведомление с указанием причин отклонения заявки. Уведомление об отклонении заявки направляется в письменной форме на адрес электронной почты, указанный в заявке участника отбора.</w:t>
            </w:r>
          </w:p>
          <w:p w:rsidR="00842F02" w:rsidRPr="000C6D18" w:rsidRDefault="00CD3E8F" w:rsidP="0070483D">
            <w:pPr>
              <w:widowControl w:val="0"/>
              <w:spacing w:after="240"/>
              <w:ind w:right="-2"/>
              <w:contextualSpacing/>
              <w:jc w:val="both"/>
              <w:rPr>
                <w:rFonts w:ascii="Times New Roman" w:eastAsia="Times New Roman" w:hAnsi="Times New Roman" w:cs="Times New Roman"/>
                <w:sz w:val="18"/>
                <w:szCs w:val="18"/>
                <w:lang w:eastAsia="ru-RU"/>
              </w:rPr>
            </w:pPr>
            <w:r w:rsidRPr="000C6D18">
              <w:rPr>
                <w:rFonts w:ascii="Times New Roman" w:eastAsia="Calibri" w:hAnsi="Times New Roman" w:cs="Times New Roman"/>
                <w:sz w:val="18"/>
                <w:szCs w:val="18"/>
              </w:rPr>
              <w:t>Отклонение заявки не препятствует повторной подаче заявки после устранения причины отклонения в период проведения отбора.</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lastRenderedPageBreak/>
              <w:t>Правила рассмотрения и оценки заявок участников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E37CC0" w:rsidP="00E37CC0">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 xml:space="preserve">Комиссия рассматривает заявки и прилагаемые к ним документы с учетом очередности по дате регистрации заявок в срок, не превышающий 10 рабочих дней </w:t>
            </w:r>
            <w:proofErr w:type="gramStart"/>
            <w:r w:rsidRPr="000C6D18">
              <w:rPr>
                <w:rFonts w:ascii="Times New Roman" w:eastAsia="Calibri" w:hAnsi="Times New Roman" w:cs="Times New Roman"/>
                <w:sz w:val="18"/>
                <w:szCs w:val="18"/>
              </w:rPr>
              <w:t>с даты окончания</w:t>
            </w:r>
            <w:proofErr w:type="gramEnd"/>
            <w:r w:rsidRPr="000C6D18">
              <w:rPr>
                <w:rFonts w:ascii="Times New Roman" w:eastAsia="Calibri" w:hAnsi="Times New Roman" w:cs="Times New Roman"/>
                <w:sz w:val="18"/>
                <w:szCs w:val="18"/>
              </w:rPr>
              <w:t xml:space="preserve"> приема заявок (при наличии поступивших заявок) на предмет их соответствия требованиям, установленным Порядком, а также осуществляет проверку соответствия участника отбора категориям и критериям, предусмотренным Порядком.</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Порядок возврата заявок на доработку</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70483D" w:rsidRPr="000C6D18" w:rsidRDefault="0070483D" w:rsidP="0070483D">
            <w:pPr>
              <w:shd w:val="clear" w:color="auto" w:fill="FFFFFF"/>
              <w:spacing w:before="90" w:after="90" w:line="240" w:lineRule="auto"/>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Процедура возврата заявки на доработку не предусмотрена.</w:t>
            </w:r>
          </w:p>
          <w:p w:rsidR="00842F02" w:rsidRPr="000C6D18" w:rsidRDefault="00842F02" w:rsidP="00842F02">
            <w:pPr>
              <w:spacing w:before="90" w:after="90" w:line="240" w:lineRule="auto"/>
              <w:ind w:left="34"/>
              <w:jc w:val="center"/>
              <w:rPr>
                <w:rFonts w:ascii="Times New Roman" w:eastAsia="Times New Roman" w:hAnsi="Times New Roman" w:cs="Times New Roman"/>
                <w:sz w:val="18"/>
                <w:szCs w:val="18"/>
                <w:lang w:eastAsia="ru-RU"/>
              </w:rPr>
            </w:pP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Объем распределяемой субсидии в рамках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93779B" w:rsidP="0093779B">
            <w:pPr>
              <w:spacing w:before="90" w:after="90" w:line="240" w:lineRule="auto"/>
              <w:ind w:left="34"/>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 xml:space="preserve">Субсидии хозяйствующим субъектам предоставляются по итогам конкурсного отбора в пределах бюджетных ассигнований, предусмотренных в бюджете </w:t>
            </w:r>
            <w:proofErr w:type="spellStart"/>
            <w:r w:rsidRPr="000C6D18">
              <w:rPr>
                <w:rFonts w:ascii="Times New Roman" w:eastAsia="Times New Roman" w:hAnsi="Times New Roman" w:cs="Times New Roman"/>
                <w:sz w:val="18"/>
                <w:szCs w:val="18"/>
                <w:lang w:eastAsia="ru-RU"/>
              </w:rPr>
              <w:t>Лужского</w:t>
            </w:r>
            <w:proofErr w:type="spellEnd"/>
            <w:r w:rsidRPr="000C6D18">
              <w:rPr>
                <w:rFonts w:ascii="Times New Roman" w:eastAsia="Times New Roman" w:hAnsi="Times New Roman" w:cs="Times New Roman"/>
                <w:sz w:val="18"/>
                <w:szCs w:val="18"/>
                <w:lang w:eastAsia="ru-RU"/>
              </w:rPr>
              <w:t xml:space="preserve"> городского поселения </w:t>
            </w:r>
            <w:proofErr w:type="spellStart"/>
            <w:r w:rsidRPr="000C6D18">
              <w:rPr>
                <w:rFonts w:ascii="Times New Roman" w:eastAsia="Times New Roman" w:hAnsi="Times New Roman" w:cs="Times New Roman"/>
                <w:sz w:val="18"/>
                <w:szCs w:val="18"/>
                <w:lang w:eastAsia="ru-RU"/>
              </w:rPr>
              <w:t>Лужского</w:t>
            </w:r>
            <w:proofErr w:type="spellEnd"/>
            <w:r w:rsidRPr="000C6D18">
              <w:rPr>
                <w:rFonts w:ascii="Times New Roman" w:eastAsia="Times New Roman" w:hAnsi="Times New Roman" w:cs="Times New Roman"/>
                <w:sz w:val="18"/>
                <w:szCs w:val="18"/>
                <w:lang w:eastAsia="ru-RU"/>
              </w:rPr>
              <w:t xml:space="preserve"> муниципального района на соответствующий финансовый год и лимитов бюджетных обязательств, утвержденных в установленном порядке главному распорядителю бюджетных средств – администрации </w:t>
            </w:r>
            <w:proofErr w:type="spellStart"/>
            <w:r w:rsidRPr="000C6D18">
              <w:rPr>
                <w:rFonts w:ascii="Times New Roman" w:eastAsia="Times New Roman" w:hAnsi="Times New Roman" w:cs="Times New Roman"/>
                <w:sz w:val="18"/>
                <w:szCs w:val="18"/>
                <w:lang w:eastAsia="ru-RU"/>
              </w:rPr>
              <w:t>Лужского</w:t>
            </w:r>
            <w:proofErr w:type="spellEnd"/>
            <w:r w:rsidRPr="000C6D18">
              <w:rPr>
                <w:rFonts w:ascii="Times New Roman" w:eastAsia="Times New Roman" w:hAnsi="Times New Roman" w:cs="Times New Roman"/>
                <w:sz w:val="18"/>
                <w:szCs w:val="18"/>
                <w:lang w:eastAsia="ru-RU"/>
              </w:rPr>
              <w:t xml:space="preserve"> муниципального района Ленинградской области на предоставление Субсидий.</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Порядок расчета размера субсидии, правила распределения субсидии по результатам отбора</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063169" w:rsidP="00842F02">
            <w:pPr>
              <w:spacing w:before="90" w:after="90" w:line="240" w:lineRule="auto"/>
              <w:rPr>
                <w:rFonts w:ascii="Times New Roman" w:hAnsi="Times New Roman" w:cs="Times New Roman"/>
                <w:color w:val="000000"/>
                <w:sz w:val="18"/>
                <w:szCs w:val="18"/>
              </w:rPr>
            </w:pPr>
            <w:r w:rsidRPr="000C6D18">
              <w:rPr>
                <w:rFonts w:ascii="Times New Roman" w:hAnsi="Times New Roman" w:cs="Times New Roman"/>
                <w:color w:val="000000"/>
                <w:sz w:val="18"/>
                <w:szCs w:val="18"/>
              </w:rPr>
              <w:t>Субсидия предоставляется в размере не более фактически заявленных и документально подтвержденных недополученных доходов в связи с предоставлением населению услуг бани по  льготным тарифам (ценам).</w:t>
            </w:r>
          </w:p>
          <w:p w:rsidR="00DE39CE" w:rsidRPr="000C6D18" w:rsidRDefault="00DE39CE" w:rsidP="00DE39CE">
            <w:pPr>
              <w:widowControl w:val="0"/>
              <w:ind w:right="-2"/>
              <w:contextualSpacing/>
              <w:jc w:val="both"/>
              <w:rPr>
                <w:rFonts w:ascii="Times New Roman" w:hAnsi="Times New Roman" w:cs="Times New Roman"/>
                <w:color w:val="000000"/>
                <w:sz w:val="18"/>
                <w:szCs w:val="18"/>
              </w:rPr>
            </w:pPr>
            <w:r w:rsidRPr="000C6D18">
              <w:rPr>
                <w:rFonts w:ascii="Times New Roman" w:eastAsia="Calibri" w:hAnsi="Times New Roman" w:cs="Times New Roman"/>
                <w:sz w:val="18"/>
                <w:szCs w:val="18"/>
              </w:rPr>
              <w:t>Победителем отбора признается участник (участники) отбора, соответствующие категориям, предусмотренным настоящим Порядком, при отсутствии оснований для отклонения предложения и отказа в предоставлении субсидии, установленных Порядком.</w:t>
            </w:r>
          </w:p>
          <w:p w:rsidR="00063169" w:rsidRPr="000C6D18" w:rsidRDefault="00063169" w:rsidP="00842F02">
            <w:pPr>
              <w:spacing w:before="90" w:after="90" w:line="240" w:lineRule="auto"/>
              <w:rPr>
                <w:rFonts w:ascii="Times New Roman" w:hAnsi="Times New Roman" w:cs="Times New Roman"/>
                <w:color w:val="000000"/>
                <w:sz w:val="18"/>
                <w:szCs w:val="18"/>
              </w:rPr>
            </w:pPr>
            <w:r w:rsidRPr="000C6D18">
              <w:rPr>
                <w:rFonts w:ascii="Times New Roman" w:hAnsi="Times New Roman" w:cs="Times New Roman"/>
                <w:color w:val="000000"/>
                <w:sz w:val="18"/>
                <w:szCs w:val="18"/>
              </w:rPr>
              <w:t>Расчет суммы субсидии на возмещение  недополученных доходов, возникающих в связи с оказанием населению услуг бани по  льготному тарифу для населения, определяется как разница между экономически обоснованным тарифом (затратами) и  льготным тарифом для населения на услуги бани  по каждой категории посетителей (установленным Порядком) на соответствующий период.</w:t>
            </w:r>
          </w:p>
          <w:p w:rsidR="00063169" w:rsidRPr="000C6D18" w:rsidRDefault="00063169" w:rsidP="003E0CFA">
            <w:pPr>
              <w:pStyle w:val="Default"/>
              <w:jc w:val="both"/>
              <w:rPr>
                <w:rFonts w:eastAsia="Times New Roman"/>
                <w:sz w:val="18"/>
                <w:szCs w:val="18"/>
              </w:rPr>
            </w:pPr>
            <w:r w:rsidRPr="000C6D18">
              <w:rPr>
                <w:rFonts w:eastAsia="Calibri"/>
                <w:color w:val="auto"/>
                <w:sz w:val="18"/>
                <w:szCs w:val="18"/>
                <w:lang w:eastAsia="en-US"/>
              </w:rPr>
              <w:t xml:space="preserve">Для подтверждения фактически оказанных услуг получатель субсидии предоставляет </w:t>
            </w:r>
            <w:r w:rsidRPr="000C6D18">
              <w:rPr>
                <w:sz w:val="18"/>
                <w:szCs w:val="18"/>
              </w:rPr>
              <w:t xml:space="preserve">за </w:t>
            </w:r>
            <w:r w:rsidRPr="00AC65CA">
              <w:rPr>
                <w:sz w:val="18"/>
                <w:szCs w:val="18"/>
              </w:rPr>
              <w:t>соответствующи</w:t>
            </w:r>
            <w:r w:rsidR="003E0CFA" w:rsidRPr="00AC65CA">
              <w:rPr>
                <w:sz w:val="18"/>
                <w:szCs w:val="18"/>
              </w:rPr>
              <w:t>й</w:t>
            </w:r>
            <w:r w:rsidRPr="00AC65CA">
              <w:rPr>
                <w:sz w:val="18"/>
                <w:szCs w:val="18"/>
              </w:rPr>
              <w:t xml:space="preserve"> расходны</w:t>
            </w:r>
            <w:r w:rsidR="003E0CFA" w:rsidRPr="00AC65CA">
              <w:rPr>
                <w:sz w:val="18"/>
                <w:szCs w:val="18"/>
              </w:rPr>
              <w:t>й</w:t>
            </w:r>
            <w:r w:rsidRPr="00AC65CA">
              <w:rPr>
                <w:sz w:val="18"/>
                <w:szCs w:val="18"/>
              </w:rPr>
              <w:t xml:space="preserve"> период</w:t>
            </w:r>
            <w:r w:rsidR="003E0CFA" w:rsidRPr="00AC65CA">
              <w:rPr>
                <w:sz w:val="18"/>
                <w:szCs w:val="18"/>
              </w:rPr>
              <w:t xml:space="preserve"> (определенный Порядком)</w:t>
            </w:r>
            <w:r w:rsidRPr="00AC65CA">
              <w:rPr>
                <w:sz w:val="18"/>
                <w:szCs w:val="18"/>
              </w:rPr>
              <w:t>: расчет фактических сумм недополученных доходов, подлежащих возмещению из бюджета (Приложение № 5 к Порядку); заверенные копии бланков строгой отчётности (квитанции)</w:t>
            </w:r>
            <w:bookmarkStart w:id="0" w:name="_GoBack"/>
            <w:bookmarkEnd w:id="0"/>
            <w:r w:rsidR="00AC65CA" w:rsidRPr="00AC65CA">
              <w:rPr>
                <w:sz w:val="18"/>
                <w:szCs w:val="18"/>
              </w:rPr>
              <w:t xml:space="preserve"> </w:t>
            </w:r>
            <w:r w:rsidR="00AC65CA" w:rsidRPr="00AC65CA">
              <w:rPr>
                <w:sz w:val="18"/>
                <w:szCs w:val="18"/>
              </w:rPr>
              <w:t>либо заверенные копии кассовых чеков</w:t>
            </w:r>
            <w:r w:rsidRPr="00AC65CA">
              <w:rPr>
                <w:sz w:val="18"/>
                <w:szCs w:val="18"/>
              </w:rPr>
              <w:t>, подтверждающие доходы; акт об осуществлении</w:t>
            </w:r>
            <w:r w:rsidRPr="000C6D18">
              <w:rPr>
                <w:sz w:val="18"/>
                <w:szCs w:val="18"/>
              </w:rPr>
              <w:t xml:space="preserve"> возмещаемых затрат (Приложение № 6 к Порядку). </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D66E84" w:rsidRPr="000C6D18" w:rsidRDefault="00D66E84" w:rsidP="00D66E84">
            <w:pPr>
              <w:widowControl w:val="0"/>
              <w:ind w:right="-2"/>
              <w:contextualSpacing/>
              <w:jc w:val="both"/>
              <w:rPr>
                <w:rFonts w:ascii="Times New Roman" w:eastAsia="Calibri" w:hAnsi="Times New Roman" w:cs="Times New Roman"/>
                <w:sz w:val="18"/>
                <w:szCs w:val="18"/>
              </w:rPr>
            </w:pPr>
            <w:r w:rsidRPr="000C6D18">
              <w:rPr>
                <w:rFonts w:ascii="Times New Roman" w:eastAsia="Calibri" w:hAnsi="Times New Roman" w:cs="Times New Roman"/>
                <w:sz w:val="18"/>
                <w:szCs w:val="18"/>
              </w:rPr>
              <w:t xml:space="preserve">Участник отбора вправе направить запрос о разъяснении положений объявления на почтовый адрес или на адрес электронной почты, указанный в объявлении, в письменной форме не </w:t>
            </w:r>
            <w:proofErr w:type="gramStart"/>
            <w:r w:rsidRPr="000C6D18">
              <w:rPr>
                <w:rFonts w:ascii="Times New Roman" w:eastAsia="Calibri" w:hAnsi="Times New Roman" w:cs="Times New Roman"/>
                <w:sz w:val="18"/>
                <w:szCs w:val="18"/>
              </w:rPr>
              <w:t>позднее</w:t>
            </w:r>
            <w:proofErr w:type="gramEnd"/>
            <w:r w:rsidRPr="000C6D18">
              <w:rPr>
                <w:rFonts w:ascii="Times New Roman" w:eastAsia="Calibri" w:hAnsi="Times New Roman" w:cs="Times New Roman"/>
                <w:sz w:val="18"/>
                <w:szCs w:val="18"/>
              </w:rPr>
              <w:t xml:space="preserve"> чем за два рабочих дня до дня окончания срока приема заявок.</w:t>
            </w:r>
          </w:p>
          <w:p w:rsidR="00842F02" w:rsidRPr="000C6D18" w:rsidRDefault="00D66E84" w:rsidP="00D66E84">
            <w:pPr>
              <w:spacing w:before="90" w:after="90" w:line="240" w:lineRule="auto"/>
              <w:rPr>
                <w:rFonts w:ascii="Times New Roman" w:eastAsia="Times New Roman" w:hAnsi="Times New Roman" w:cs="Times New Roman"/>
                <w:sz w:val="18"/>
                <w:szCs w:val="18"/>
                <w:lang w:eastAsia="ru-RU"/>
              </w:rPr>
            </w:pPr>
            <w:r w:rsidRPr="000C6D18">
              <w:rPr>
                <w:rFonts w:ascii="Times New Roman" w:eastAsia="Calibri" w:hAnsi="Times New Roman" w:cs="Times New Roman"/>
                <w:sz w:val="18"/>
                <w:szCs w:val="18"/>
              </w:rPr>
              <w:t xml:space="preserve">Разъяснение положений объявления участнику отбора осуществляется Комитетом в течение двух рабочих дней </w:t>
            </w:r>
            <w:proofErr w:type="gramStart"/>
            <w:r w:rsidRPr="000C6D18">
              <w:rPr>
                <w:rFonts w:ascii="Times New Roman" w:eastAsia="Calibri" w:hAnsi="Times New Roman" w:cs="Times New Roman"/>
                <w:sz w:val="18"/>
                <w:szCs w:val="18"/>
              </w:rPr>
              <w:t>с даты</w:t>
            </w:r>
            <w:proofErr w:type="gramEnd"/>
            <w:r w:rsidRPr="000C6D18">
              <w:rPr>
                <w:rFonts w:ascii="Times New Roman" w:eastAsia="Calibri" w:hAnsi="Times New Roman" w:cs="Times New Roman"/>
                <w:sz w:val="18"/>
                <w:szCs w:val="18"/>
              </w:rPr>
              <w:t xml:space="preserve"> его поступления.</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Срок, в течени</w:t>
            </w:r>
            <w:proofErr w:type="gramStart"/>
            <w:r w:rsidRPr="000C6D18">
              <w:rPr>
                <w:rFonts w:ascii="Times New Roman" w:eastAsia="Times New Roman" w:hAnsi="Times New Roman" w:cs="Times New Roman"/>
                <w:sz w:val="18"/>
                <w:szCs w:val="18"/>
                <w:lang w:eastAsia="ru-RU"/>
              </w:rPr>
              <w:t>и</w:t>
            </w:r>
            <w:proofErr w:type="gramEnd"/>
            <w:r w:rsidRPr="000C6D18">
              <w:rPr>
                <w:rFonts w:ascii="Times New Roman" w:eastAsia="Times New Roman" w:hAnsi="Times New Roman" w:cs="Times New Roman"/>
                <w:sz w:val="18"/>
                <w:szCs w:val="18"/>
                <w:lang w:eastAsia="ru-RU"/>
              </w:rPr>
              <w:t xml:space="preserve"> которого победитель отбора должен подписать соглашение</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D66E84" w:rsidRPr="000C6D18" w:rsidRDefault="00D66E84" w:rsidP="00D66E84">
            <w:pPr>
              <w:widowControl w:val="0"/>
              <w:ind w:right="-2"/>
              <w:contextualSpacing/>
              <w:jc w:val="both"/>
              <w:rPr>
                <w:rFonts w:ascii="Times New Roman" w:eastAsia="Calibri" w:hAnsi="Times New Roman" w:cs="Times New Roman"/>
                <w:sz w:val="18"/>
                <w:szCs w:val="18"/>
              </w:rPr>
            </w:pPr>
            <w:r w:rsidRPr="000C6D18">
              <w:rPr>
                <w:rFonts w:ascii="Times New Roman" w:hAnsi="Times New Roman" w:cs="Times New Roman"/>
                <w:sz w:val="18"/>
                <w:szCs w:val="18"/>
              </w:rPr>
              <w:t xml:space="preserve">Комитет не позднее трех рабочих дней </w:t>
            </w:r>
            <w:proofErr w:type="gramStart"/>
            <w:r w:rsidRPr="000C6D18">
              <w:rPr>
                <w:rFonts w:ascii="Times New Roman" w:hAnsi="Times New Roman" w:cs="Times New Roman"/>
                <w:sz w:val="18"/>
                <w:szCs w:val="18"/>
              </w:rPr>
              <w:t>с даты принятия</w:t>
            </w:r>
            <w:proofErr w:type="gramEnd"/>
            <w:r w:rsidRPr="000C6D18">
              <w:rPr>
                <w:rFonts w:ascii="Times New Roman" w:hAnsi="Times New Roman" w:cs="Times New Roman"/>
                <w:sz w:val="18"/>
                <w:szCs w:val="18"/>
              </w:rPr>
              <w:t xml:space="preserve"> </w:t>
            </w:r>
            <w:r w:rsidRPr="000C6D18">
              <w:rPr>
                <w:rFonts w:ascii="Times New Roman" w:hAnsi="Times New Roman" w:cs="Times New Roman"/>
                <w:color w:val="000000" w:themeColor="text1"/>
                <w:sz w:val="18"/>
                <w:szCs w:val="18"/>
              </w:rPr>
              <w:t>постановления</w:t>
            </w:r>
            <w:r w:rsidRPr="000C6D18">
              <w:rPr>
                <w:rFonts w:ascii="Times New Roman" w:hAnsi="Times New Roman" w:cs="Times New Roman"/>
                <w:sz w:val="18"/>
                <w:szCs w:val="18"/>
              </w:rPr>
              <w:t xml:space="preserve"> о предоставлении субсидии направляет получателю субсидии подписанное со стороны Администрации ЛМР соглашение</w:t>
            </w:r>
            <w:r w:rsidRPr="000C6D18">
              <w:rPr>
                <w:rFonts w:ascii="Times New Roman" w:eastAsia="Calibri" w:hAnsi="Times New Roman" w:cs="Times New Roman"/>
                <w:sz w:val="18"/>
                <w:szCs w:val="18"/>
              </w:rPr>
              <w:t>.</w:t>
            </w:r>
          </w:p>
          <w:p w:rsidR="00842F02" w:rsidRPr="000C6D18" w:rsidRDefault="00D66E84" w:rsidP="00D66E84">
            <w:pPr>
              <w:widowControl w:val="0"/>
              <w:ind w:right="-2"/>
              <w:contextualSpacing/>
              <w:jc w:val="both"/>
              <w:rPr>
                <w:rFonts w:ascii="Times New Roman" w:eastAsia="Times New Roman" w:hAnsi="Times New Roman" w:cs="Times New Roman"/>
                <w:sz w:val="18"/>
                <w:szCs w:val="18"/>
                <w:lang w:eastAsia="ru-RU"/>
              </w:rPr>
            </w:pPr>
            <w:r w:rsidRPr="000C6D18">
              <w:rPr>
                <w:rFonts w:ascii="Times New Roman" w:eastAsia="Calibri" w:hAnsi="Times New Roman" w:cs="Times New Roman"/>
                <w:sz w:val="18"/>
                <w:szCs w:val="18"/>
              </w:rPr>
              <w:t xml:space="preserve">Один экземпляр соглашения, подписанный со стороны получателя субсидий, подлежит возврату в Комитет в течение трех рабочих дней </w:t>
            </w:r>
            <w:proofErr w:type="gramStart"/>
            <w:r w:rsidRPr="000C6D18">
              <w:rPr>
                <w:rFonts w:ascii="Times New Roman" w:eastAsia="Calibri" w:hAnsi="Times New Roman" w:cs="Times New Roman"/>
                <w:sz w:val="18"/>
                <w:szCs w:val="18"/>
              </w:rPr>
              <w:t>с даты получения</w:t>
            </w:r>
            <w:proofErr w:type="gramEnd"/>
            <w:r w:rsidRPr="000C6D18">
              <w:rPr>
                <w:rFonts w:ascii="Times New Roman" w:eastAsia="Calibri" w:hAnsi="Times New Roman" w:cs="Times New Roman"/>
                <w:sz w:val="18"/>
                <w:szCs w:val="18"/>
              </w:rPr>
              <w:t xml:space="preserve"> его получателем субсидии.</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lastRenderedPageBreak/>
              <w:t xml:space="preserve">Условия признания победителя отбора </w:t>
            </w:r>
            <w:proofErr w:type="gramStart"/>
            <w:r w:rsidRPr="000C6D18">
              <w:rPr>
                <w:rFonts w:ascii="Times New Roman" w:eastAsia="Times New Roman" w:hAnsi="Times New Roman" w:cs="Times New Roman"/>
                <w:sz w:val="18"/>
                <w:szCs w:val="18"/>
                <w:lang w:eastAsia="ru-RU"/>
              </w:rPr>
              <w:t>уклонившимся</w:t>
            </w:r>
            <w:proofErr w:type="gramEnd"/>
            <w:r w:rsidRPr="000C6D18">
              <w:rPr>
                <w:rFonts w:ascii="Times New Roman" w:eastAsia="Times New Roman" w:hAnsi="Times New Roman" w:cs="Times New Roman"/>
                <w:sz w:val="18"/>
                <w:szCs w:val="18"/>
                <w:lang w:eastAsia="ru-RU"/>
              </w:rPr>
              <w:t xml:space="preserve"> от заключения соглашения</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В случае если победитель отбора в указанный срок не заключает с Администрацией Соглашение, он признается уклонившимся от заключения Соглашения.</w:t>
            </w:r>
          </w:p>
        </w:tc>
      </w:tr>
      <w:tr w:rsidR="00842F02" w:rsidRPr="00842F02" w:rsidTr="00CF55C0">
        <w:tc>
          <w:tcPr>
            <w:tcW w:w="273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842F02" w:rsidP="00842F02">
            <w:pPr>
              <w:spacing w:before="90" w:after="90" w:line="240" w:lineRule="auto"/>
              <w:jc w:val="center"/>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Дата размещения результатов отбора на официальном сайте Администрации в сети «Интернет»</w:t>
            </w:r>
          </w:p>
        </w:tc>
        <w:tc>
          <w:tcPr>
            <w:tcW w:w="6807"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center"/>
            <w:hideMark/>
          </w:tcPr>
          <w:p w:rsidR="00842F02" w:rsidRPr="000C6D18" w:rsidRDefault="00431A76" w:rsidP="00431A76">
            <w:pPr>
              <w:spacing w:before="90" w:after="90" w:line="240" w:lineRule="auto"/>
              <w:rPr>
                <w:rFonts w:ascii="Times New Roman" w:eastAsia="Times New Roman" w:hAnsi="Times New Roman" w:cs="Times New Roman"/>
                <w:sz w:val="18"/>
                <w:szCs w:val="18"/>
                <w:lang w:eastAsia="ru-RU"/>
              </w:rPr>
            </w:pPr>
            <w:r w:rsidRPr="000C6D18">
              <w:rPr>
                <w:rFonts w:ascii="Times New Roman" w:eastAsia="Times New Roman" w:hAnsi="Times New Roman" w:cs="Times New Roman"/>
                <w:sz w:val="18"/>
                <w:szCs w:val="18"/>
                <w:lang w:eastAsia="ru-RU"/>
              </w:rPr>
              <w:t>Комитет</w:t>
            </w:r>
            <w:r w:rsidR="00842F02" w:rsidRPr="000C6D18">
              <w:rPr>
                <w:rFonts w:ascii="Times New Roman" w:eastAsia="Times New Roman" w:hAnsi="Times New Roman" w:cs="Times New Roman"/>
                <w:sz w:val="18"/>
                <w:szCs w:val="18"/>
                <w:lang w:eastAsia="ru-RU"/>
              </w:rPr>
              <w:t xml:space="preserve"> размещает информацию об участниках отбора, поданных и отклоненных заявках об участии в отборе, результатах проведения отбора, на официальном сайте Администрации </w:t>
            </w:r>
            <w:proofErr w:type="spellStart"/>
            <w:r w:rsidR="00842F02" w:rsidRPr="000C6D18">
              <w:rPr>
                <w:rFonts w:ascii="Times New Roman" w:eastAsia="Times New Roman" w:hAnsi="Times New Roman" w:cs="Times New Roman"/>
                <w:sz w:val="18"/>
                <w:szCs w:val="18"/>
                <w:lang w:eastAsia="ru-RU"/>
              </w:rPr>
              <w:t>Лужского</w:t>
            </w:r>
            <w:proofErr w:type="spellEnd"/>
            <w:r w:rsidR="00842F02" w:rsidRPr="000C6D18">
              <w:rPr>
                <w:rFonts w:ascii="Times New Roman" w:eastAsia="Times New Roman" w:hAnsi="Times New Roman" w:cs="Times New Roman"/>
                <w:sz w:val="18"/>
                <w:szCs w:val="18"/>
                <w:lang w:eastAsia="ru-RU"/>
              </w:rPr>
              <w:t xml:space="preserve"> муниципального района, не позднее 14-го календарного дня, следующего за днем определения победителя отбора.</w:t>
            </w:r>
          </w:p>
        </w:tc>
      </w:tr>
    </w:tbl>
    <w:p w:rsidR="00842F02" w:rsidRPr="00842F02" w:rsidRDefault="00842F02" w:rsidP="006E3442">
      <w:pPr>
        <w:spacing w:after="165" w:line="240" w:lineRule="auto"/>
        <w:rPr>
          <w:rFonts w:ascii="Times New Roman" w:eastAsia="Times New Roman" w:hAnsi="Times New Roman" w:cs="Times New Roman"/>
          <w:sz w:val="24"/>
          <w:szCs w:val="24"/>
          <w:lang w:eastAsia="ru-RU"/>
        </w:rPr>
      </w:pPr>
      <w:r w:rsidRPr="00842F02">
        <w:rPr>
          <w:rFonts w:ascii="Times New Roman" w:eastAsia="Times New Roman" w:hAnsi="Times New Roman" w:cs="Times New Roman"/>
          <w:sz w:val="17"/>
          <w:szCs w:val="17"/>
          <w:lang w:eastAsia="ru-RU"/>
        </w:rPr>
        <w:br w:type="textWrapping" w:clear="all"/>
      </w:r>
    </w:p>
    <w:sectPr w:rsidR="00842F02" w:rsidRPr="00842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1EA"/>
    <w:multiLevelType w:val="hybridMultilevel"/>
    <w:tmpl w:val="9E0C9CAA"/>
    <w:lvl w:ilvl="0" w:tplc="30B4EA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D15"/>
    <w:multiLevelType w:val="multilevel"/>
    <w:tmpl w:val="4150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B2689"/>
    <w:multiLevelType w:val="multilevel"/>
    <w:tmpl w:val="1C7C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A3CF9"/>
    <w:multiLevelType w:val="multilevel"/>
    <w:tmpl w:val="972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100D4"/>
    <w:multiLevelType w:val="hybridMultilevel"/>
    <w:tmpl w:val="D4181DE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AC4CC2"/>
    <w:multiLevelType w:val="multilevel"/>
    <w:tmpl w:val="08FC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1B4C45"/>
    <w:multiLevelType w:val="multilevel"/>
    <w:tmpl w:val="8464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E62C7E"/>
    <w:multiLevelType w:val="multilevel"/>
    <w:tmpl w:val="19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51008E"/>
    <w:multiLevelType w:val="multilevel"/>
    <w:tmpl w:val="031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8"/>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31"/>
    <w:rsid w:val="0001138A"/>
    <w:rsid w:val="000123DD"/>
    <w:rsid w:val="0001397F"/>
    <w:rsid w:val="000361EA"/>
    <w:rsid w:val="00063169"/>
    <w:rsid w:val="00096231"/>
    <w:rsid w:val="000C6D18"/>
    <w:rsid w:val="000F2057"/>
    <w:rsid w:val="00133BFD"/>
    <w:rsid w:val="001663B6"/>
    <w:rsid w:val="001F3D2A"/>
    <w:rsid w:val="002E717E"/>
    <w:rsid w:val="003A5030"/>
    <w:rsid w:val="003E080B"/>
    <w:rsid w:val="003E0CFA"/>
    <w:rsid w:val="003E17A0"/>
    <w:rsid w:val="00431A76"/>
    <w:rsid w:val="004D3DD7"/>
    <w:rsid w:val="00504BDA"/>
    <w:rsid w:val="005D6105"/>
    <w:rsid w:val="00621580"/>
    <w:rsid w:val="006A09E7"/>
    <w:rsid w:val="006B08E7"/>
    <w:rsid w:val="006E3442"/>
    <w:rsid w:val="00700C4E"/>
    <w:rsid w:val="0070483D"/>
    <w:rsid w:val="00750AEC"/>
    <w:rsid w:val="007C73A6"/>
    <w:rsid w:val="007F1580"/>
    <w:rsid w:val="00842F02"/>
    <w:rsid w:val="0093779B"/>
    <w:rsid w:val="00967D60"/>
    <w:rsid w:val="009731A8"/>
    <w:rsid w:val="00AC65CA"/>
    <w:rsid w:val="00AD5B23"/>
    <w:rsid w:val="00B23943"/>
    <w:rsid w:val="00B40FE0"/>
    <w:rsid w:val="00BB2BDE"/>
    <w:rsid w:val="00BC790C"/>
    <w:rsid w:val="00C333B2"/>
    <w:rsid w:val="00CD3E8F"/>
    <w:rsid w:val="00CF55C0"/>
    <w:rsid w:val="00D66E84"/>
    <w:rsid w:val="00DE39CE"/>
    <w:rsid w:val="00E37CC0"/>
    <w:rsid w:val="00EA793B"/>
    <w:rsid w:val="00EE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42F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2F0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42F02"/>
    <w:rPr>
      <w:color w:val="0000FF"/>
      <w:u w:val="single"/>
    </w:rPr>
  </w:style>
  <w:style w:type="paragraph" w:styleId="a4">
    <w:name w:val="Normal (Web)"/>
    <w:basedOn w:val="a"/>
    <w:uiPriority w:val="99"/>
    <w:unhideWhenUsed/>
    <w:rsid w:val="00842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42F0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2F0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2F0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2F02"/>
    <w:rPr>
      <w:rFonts w:ascii="Arial" w:eastAsia="Times New Roman" w:hAnsi="Arial" w:cs="Arial"/>
      <w:vanish/>
      <w:sz w:val="16"/>
      <w:szCs w:val="16"/>
      <w:lang w:eastAsia="ru-RU"/>
    </w:rPr>
  </w:style>
  <w:style w:type="paragraph" w:styleId="a5">
    <w:name w:val="Balloon Text"/>
    <w:basedOn w:val="a"/>
    <w:link w:val="a6"/>
    <w:uiPriority w:val="99"/>
    <w:semiHidden/>
    <w:unhideWhenUsed/>
    <w:rsid w:val="00842F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F02"/>
    <w:rPr>
      <w:rFonts w:ascii="Tahoma" w:hAnsi="Tahoma" w:cs="Tahoma"/>
      <w:sz w:val="16"/>
      <w:szCs w:val="16"/>
    </w:rPr>
  </w:style>
  <w:style w:type="character" w:customStyle="1" w:styleId="ConsPlusNormal">
    <w:name w:val="ConsPlusNormal Знак"/>
    <w:link w:val="ConsPlusNormal0"/>
    <w:locked/>
    <w:rsid w:val="00CF55C0"/>
    <w:rPr>
      <w:rFonts w:ascii="Arial" w:eastAsia="Times New Roman" w:hAnsi="Arial" w:cs="Arial"/>
      <w:lang w:eastAsia="ru-RU"/>
    </w:rPr>
  </w:style>
  <w:style w:type="paragraph" w:customStyle="1" w:styleId="ConsPlusNormal0">
    <w:name w:val="ConsPlusNormal"/>
    <w:link w:val="ConsPlusNormal"/>
    <w:qFormat/>
    <w:rsid w:val="00CF55C0"/>
    <w:pPr>
      <w:autoSpaceDE w:val="0"/>
      <w:autoSpaceDN w:val="0"/>
      <w:adjustRightInd w:val="0"/>
      <w:spacing w:after="0" w:line="240" w:lineRule="auto"/>
    </w:pPr>
    <w:rPr>
      <w:rFonts w:ascii="Arial" w:eastAsia="Times New Roman" w:hAnsi="Arial" w:cs="Arial"/>
      <w:lang w:eastAsia="ru-RU"/>
    </w:rPr>
  </w:style>
  <w:style w:type="paragraph" w:styleId="a7">
    <w:name w:val="No Spacing"/>
    <w:uiPriority w:val="1"/>
    <w:qFormat/>
    <w:rsid w:val="00621580"/>
    <w:pPr>
      <w:spacing w:after="0" w:line="240" w:lineRule="auto"/>
    </w:pPr>
    <w:rPr>
      <w:rFonts w:ascii="Calibri" w:eastAsia="Times New Roman" w:hAnsi="Calibri" w:cs="Times New Roman"/>
      <w:lang w:eastAsia="ru-RU"/>
    </w:rPr>
  </w:style>
  <w:style w:type="paragraph" w:customStyle="1" w:styleId="Default">
    <w:name w:val="Default"/>
    <w:rsid w:val="00621580"/>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42F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2F0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42F02"/>
    <w:rPr>
      <w:color w:val="0000FF"/>
      <w:u w:val="single"/>
    </w:rPr>
  </w:style>
  <w:style w:type="paragraph" w:styleId="a4">
    <w:name w:val="Normal (Web)"/>
    <w:basedOn w:val="a"/>
    <w:uiPriority w:val="99"/>
    <w:unhideWhenUsed/>
    <w:rsid w:val="00842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42F0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2F0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2F0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2F02"/>
    <w:rPr>
      <w:rFonts w:ascii="Arial" w:eastAsia="Times New Roman" w:hAnsi="Arial" w:cs="Arial"/>
      <w:vanish/>
      <w:sz w:val="16"/>
      <w:szCs w:val="16"/>
      <w:lang w:eastAsia="ru-RU"/>
    </w:rPr>
  </w:style>
  <w:style w:type="paragraph" w:styleId="a5">
    <w:name w:val="Balloon Text"/>
    <w:basedOn w:val="a"/>
    <w:link w:val="a6"/>
    <w:uiPriority w:val="99"/>
    <w:semiHidden/>
    <w:unhideWhenUsed/>
    <w:rsid w:val="00842F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F02"/>
    <w:rPr>
      <w:rFonts w:ascii="Tahoma" w:hAnsi="Tahoma" w:cs="Tahoma"/>
      <w:sz w:val="16"/>
      <w:szCs w:val="16"/>
    </w:rPr>
  </w:style>
  <w:style w:type="character" w:customStyle="1" w:styleId="ConsPlusNormal">
    <w:name w:val="ConsPlusNormal Знак"/>
    <w:link w:val="ConsPlusNormal0"/>
    <w:locked/>
    <w:rsid w:val="00CF55C0"/>
    <w:rPr>
      <w:rFonts w:ascii="Arial" w:eastAsia="Times New Roman" w:hAnsi="Arial" w:cs="Arial"/>
      <w:lang w:eastAsia="ru-RU"/>
    </w:rPr>
  </w:style>
  <w:style w:type="paragraph" w:customStyle="1" w:styleId="ConsPlusNormal0">
    <w:name w:val="ConsPlusNormal"/>
    <w:link w:val="ConsPlusNormal"/>
    <w:qFormat/>
    <w:rsid w:val="00CF55C0"/>
    <w:pPr>
      <w:autoSpaceDE w:val="0"/>
      <w:autoSpaceDN w:val="0"/>
      <w:adjustRightInd w:val="0"/>
      <w:spacing w:after="0" w:line="240" w:lineRule="auto"/>
    </w:pPr>
    <w:rPr>
      <w:rFonts w:ascii="Arial" w:eastAsia="Times New Roman" w:hAnsi="Arial" w:cs="Arial"/>
      <w:lang w:eastAsia="ru-RU"/>
    </w:rPr>
  </w:style>
  <w:style w:type="paragraph" w:styleId="a7">
    <w:name w:val="No Spacing"/>
    <w:uiPriority w:val="1"/>
    <w:qFormat/>
    <w:rsid w:val="00621580"/>
    <w:pPr>
      <w:spacing w:after="0" w:line="240" w:lineRule="auto"/>
    </w:pPr>
    <w:rPr>
      <w:rFonts w:ascii="Calibri" w:eastAsia="Times New Roman" w:hAnsi="Calibri" w:cs="Times New Roman"/>
      <w:lang w:eastAsia="ru-RU"/>
    </w:rPr>
  </w:style>
  <w:style w:type="paragraph" w:customStyle="1" w:styleId="Default">
    <w:name w:val="Default"/>
    <w:rsid w:val="00621580"/>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15805">
      <w:bodyDiv w:val="1"/>
      <w:marLeft w:val="0"/>
      <w:marRight w:val="0"/>
      <w:marTop w:val="0"/>
      <w:marBottom w:val="0"/>
      <w:divBdr>
        <w:top w:val="none" w:sz="0" w:space="0" w:color="auto"/>
        <w:left w:val="none" w:sz="0" w:space="0" w:color="auto"/>
        <w:bottom w:val="none" w:sz="0" w:space="0" w:color="auto"/>
        <w:right w:val="none" w:sz="0" w:space="0" w:color="auto"/>
      </w:divBdr>
      <w:divsChild>
        <w:div w:id="1718163047">
          <w:marLeft w:val="0"/>
          <w:marRight w:val="0"/>
          <w:marTop w:val="0"/>
          <w:marBottom w:val="165"/>
          <w:divBdr>
            <w:top w:val="none" w:sz="0" w:space="0" w:color="auto"/>
            <w:left w:val="none" w:sz="0" w:space="0" w:color="auto"/>
            <w:bottom w:val="none" w:sz="0" w:space="0" w:color="auto"/>
            <w:right w:val="none" w:sz="0" w:space="0" w:color="auto"/>
          </w:divBdr>
          <w:divsChild>
            <w:div w:id="1174222472">
              <w:marLeft w:val="0"/>
              <w:marRight w:val="0"/>
              <w:marTop w:val="0"/>
              <w:marBottom w:val="0"/>
              <w:divBdr>
                <w:top w:val="none" w:sz="0" w:space="0" w:color="auto"/>
                <w:left w:val="none" w:sz="0" w:space="0" w:color="auto"/>
                <w:bottom w:val="none" w:sz="0" w:space="0" w:color="auto"/>
                <w:right w:val="none" w:sz="0" w:space="0" w:color="auto"/>
              </w:divBdr>
            </w:div>
          </w:divsChild>
        </w:div>
        <w:div w:id="45303078">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Бардовская В.Н.</dc:creator>
  <cp:keywords/>
  <dc:description/>
  <cp:lastModifiedBy>Бардовская В.Н.</cp:lastModifiedBy>
  <cp:revision>46</cp:revision>
  <cp:lastPrinted>2024-07-08T12:38:00Z</cp:lastPrinted>
  <dcterms:created xsi:type="dcterms:W3CDTF">2024-06-18T11:10:00Z</dcterms:created>
  <dcterms:modified xsi:type="dcterms:W3CDTF">2024-07-08T13:13:00Z</dcterms:modified>
</cp:coreProperties>
</file>