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5A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052D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</w:t>
      </w:r>
    </w:p>
    <w:p w:rsidR="00994689" w:rsidRDefault="004F612D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B93E66" w:rsidP="0099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61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марта 2024 года</w:t>
      </w:r>
      <w:r w:rsidR="008F630A">
        <w:rPr>
          <w:rFonts w:ascii="Times New Roman" w:hAnsi="Times New Roman" w:cs="Times New Roman"/>
          <w:sz w:val="28"/>
          <w:szCs w:val="28"/>
        </w:rPr>
        <w:t xml:space="preserve"> </w:t>
      </w:r>
      <w:r w:rsidR="009946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EC0BA4" w:rsidRDefault="00093615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</w:p>
    <w:p w:rsidR="00093615" w:rsidRDefault="00093615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Лужского муниципального района</w:t>
      </w:r>
    </w:p>
    <w:p w:rsidR="00093615" w:rsidRDefault="00093615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27.06.2017 № 202 «Об утверждении</w:t>
      </w:r>
    </w:p>
    <w:p w:rsidR="00093615" w:rsidRDefault="00093615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«О Почетном Знаке «За заслуги</w:t>
      </w:r>
    </w:p>
    <w:p w:rsidR="00093615" w:rsidRDefault="00093615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Лужским муниципальным районом»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5F" w:rsidRDefault="0099468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615">
        <w:rPr>
          <w:rFonts w:ascii="Times New Roman" w:hAnsi="Times New Roman" w:cs="Times New Roman"/>
          <w:sz w:val="28"/>
          <w:szCs w:val="28"/>
        </w:rPr>
        <w:t>В</w:t>
      </w:r>
      <w:r w:rsidR="008B4C1B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8D018B">
        <w:rPr>
          <w:rFonts w:ascii="Times New Roman" w:hAnsi="Times New Roman" w:cs="Times New Roman"/>
          <w:sz w:val="28"/>
          <w:szCs w:val="28"/>
        </w:rPr>
        <w:t>в соответствие с действующим</w:t>
      </w:r>
      <w:r w:rsidR="008B4C1B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8D018B">
        <w:rPr>
          <w:rFonts w:ascii="Times New Roman" w:hAnsi="Times New Roman" w:cs="Times New Roman"/>
          <w:sz w:val="28"/>
          <w:szCs w:val="28"/>
        </w:rPr>
        <w:t>ательством</w:t>
      </w:r>
      <w:r w:rsidR="00A772B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2656F">
        <w:rPr>
          <w:rFonts w:ascii="Times New Roman" w:hAnsi="Times New Roman" w:cs="Times New Roman"/>
          <w:sz w:val="28"/>
          <w:szCs w:val="28"/>
        </w:rPr>
        <w:t xml:space="preserve"> Положения о Почетном з</w:t>
      </w:r>
      <w:r w:rsidR="008B4C1B">
        <w:rPr>
          <w:rFonts w:ascii="Times New Roman" w:hAnsi="Times New Roman" w:cs="Times New Roman"/>
          <w:sz w:val="28"/>
          <w:szCs w:val="28"/>
        </w:rPr>
        <w:t xml:space="preserve">наке «За заслуги перед Лужским муниципальным районом», </w:t>
      </w:r>
      <w:r w:rsidR="00C26FB6"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 РЕШИЛ:</w:t>
      </w:r>
    </w:p>
    <w:p w:rsidR="00AE4D5F" w:rsidRDefault="00AE4D5F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36" w:rsidRDefault="00171939" w:rsidP="00A65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C3109" w:rsidRDefault="00A65F36" w:rsidP="00B75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spellStart"/>
      <w:r w:rsidR="00A772BF">
        <w:rPr>
          <w:rFonts w:ascii="Times New Roman" w:hAnsi="Times New Roman" w:cs="Times New Roman"/>
          <w:sz w:val="28"/>
          <w:szCs w:val="28"/>
        </w:rPr>
        <w:t>Приложени</w:t>
      </w:r>
      <w:proofErr w:type="spellEnd"/>
      <w:r w:rsidR="00A772BF">
        <w:rPr>
          <w:rFonts w:ascii="Times New Roman" w:hAnsi="Times New Roman" w:cs="Times New Roman"/>
          <w:sz w:val="28"/>
          <w:szCs w:val="28"/>
        </w:rPr>
        <w:t xml:space="preserve"> 1</w:t>
      </w:r>
      <w:r w:rsidR="00B75B0D">
        <w:rPr>
          <w:rFonts w:ascii="Times New Roman" w:hAnsi="Times New Roman" w:cs="Times New Roman"/>
          <w:sz w:val="28"/>
          <w:szCs w:val="28"/>
        </w:rPr>
        <w:t xml:space="preserve"> к Решению совета депутатов Лужского муниципального района </w:t>
      </w:r>
      <w:r w:rsidR="00B75B0D" w:rsidRPr="00B75B0D">
        <w:rPr>
          <w:rFonts w:ascii="Times New Roman" w:hAnsi="Times New Roman" w:cs="Times New Roman"/>
          <w:sz w:val="28"/>
          <w:szCs w:val="28"/>
        </w:rPr>
        <w:t>от 2</w:t>
      </w:r>
      <w:r w:rsidR="00B75B0D">
        <w:rPr>
          <w:rFonts w:ascii="Times New Roman" w:hAnsi="Times New Roman" w:cs="Times New Roman"/>
          <w:sz w:val="28"/>
          <w:szCs w:val="28"/>
        </w:rPr>
        <w:t xml:space="preserve">7.06.2017 № 202 «Об утверждении </w:t>
      </w:r>
      <w:r w:rsidR="00B75B0D" w:rsidRPr="00B75B0D">
        <w:rPr>
          <w:rFonts w:ascii="Times New Roman" w:hAnsi="Times New Roman" w:cs="Times New Roman"/>
          <w:sz w:val="28"/>
          <w:szCs w:val="28"/>
        </w:rPr>
        <w:t>Положени</w:t>
      </w:r>
      <w:r w:rsidR="00B75B0D">
        <w:rPr>
          <w:rFonts w:ascii="Times New Roman" w:hAnsi="Times New Roman" w:cs="Times New Roman"/>
          <w:sz w:val="28"/>
          <w:szCs w:val="28"/>
        </w:rPr>
        <w:t xml:space="preserve">я «О Почетном Знаке «За заслуги </w:t>
      </w:r>
      <w:r w:rsidR="00B75B0D" w:rsidRPr="00B75B0D">
        <w:rPr>
          <w:rFonts w:ascii="Times New Roman" w:hAnsi="Times New Roman" w:cs="Times New Roman"/>
          <w:sz w:val="28"/>
          <w:szCs w:val="28"/>
        </w:rPr>
        <w:t>перед Лужским муниципальным районом»</w:t>
      </w:r>
      <w:r w:rsidR="00B75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</w:t>
      </w:r>
      <w:r w:rsidR="00B75B0D">
        <w:rPr>
          <w:rFonts w:ascii="Times New Roman" w:hAnsi="Times New Roman" w:cs="Times New Roman"/>
          <w:sz w:val="28"/>
          <w:szCs w:val="28"/>
        </w:rPr>
        <w:t>ить в новой редакции</w:t>
      </w:r>
      <w:r w:rsidR="00A772BF">
        <w:rPr>
          <w:rFonts w:ascii="Times New Roman" w:hAnsi="Times New Roman" w:cs="Times New Roman"/>
          <w:sz w:val="28"/>
          <w:szCs w:val="28"/>
        </w:rPr>
        <w:t xml:space="preserve"> (приложение к настоящему Решению)</w:t>
      </w:r>
      <w:r w:rsidR="00B75B0D">
        <w:rPr>
          <w:rFonts w:ascii="Times New Roman" w:hAnsi="Times New Roman" w:cs="Times New Roman"/>
          <w:sz w:val="28"/>
          <w:szCs w:val="28"/>
        </w:rPr>
        <w:t>.</w:t>
      </w:r>
    </w:p>
    <w:p w:rsidR="00DD7AC2" w:rsidRDefault="00F76FD9" w:rsidP="00DD7AC2">
      <w:pPr>
        <w:tabs>
          <w:tab w:val="left" w:pos="133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AC2">
        <w:rPr>
          <w:rFonts w:ascii="Times New Roman" w:hAnsi="Times New Roman" w:cs="Times New Roman"/>
          <w:sz w:val="28"/>
          <w:szCs w:val="28"/>
        </w:rPr>
        <w:t xml:space="preserve">. </w:t>
      </w:r>
      <w:r w:rsidR="00B033D8">
        <w:rPr>
          <w:rFonts w:ascii="Times New Roman" w:hAnsi="Times New Roman" w:cs="Times New Roman"/>
          <w:sz w:val="28"/>
          <w:szCs w:val="28"/>
        </w:rPr>
        <w:t xml:space="preserve">  </w:t>
      </w:r>
      <w:r w:rsidR="005F4D1E">
        <w:rPr>
          <w:rFonts w:ascii="Times New Roman" w:hAnsi="Times New Roman" w:cs="Times New Roman"/>
          <w:sz w:val="28"/>
          <w:szCs w:val="28"/>
        </w:rPr>
        <w:t>Настоящее р</w:t>
      </w:r>
      <w:r w:rsidR="00DD7AC2">
        <w:rPr>
          <w:rFonts w:ascii="Times New Roman" w:hAnsi="Times New Roman" w:cs="Times New Roman"/>
          <w:sz w:val="28"/>
          <w:szCs w:val="28"/>
        </w:rPr>
        <w:t xml:space="preserve">ешение вступает в силу с момента </w:t>
      </w:r>
      <w:r w:rsidR="005F4D1E">
        <w:rPr>
          <w:rFonts w:ascii="Times New Roman" w:hAnsi="Times New Roman" w:cs="Times New Roman"/>
          <w:sz w:val="28"/>
          <w:szCs w:val="28"/>
        </w:rPr>
        <w:t>опубликования</w:t>
      </w:r>
      <w:r w:rsidR="00DD7AC2">
        <w:rPr>
          <w:rFonts w:ascii="Times New Roman" w:hAnsi="Times New Roman" w:cs="Times New Roman"/>
          <w:sz w:val="28"/>
          <w:szCs w:val="28"/>
        </w:rPr>
        <w:t>.</w:t>
      </w:r>
    </w:p>
    <w:p w:rsidR="00A158EE" w:rsidRDefault="00B033D8" w:rsidP="007E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6FD9">
        <w:rPr>
          <w:rFonts w:ascii="Times New Roman" w:hAnsi="Times New Roman" w:cs="Times New Roman"/>
          <w:sz w:val="28"/>
          <w:szCs w:val="28"/>
        </w:rPr>
        <w:t>3</w:t>
      </w:r>
      <w:r w:rsidR="00DD7AC2">
        <w:rPr>
          <w:rFonts w:ascii="Times New Roman" w:hAnsi="Times New Roman" w:cs="Times New Roman"/>
          <w:sz w:val="28"/>
          <w:szCs w:val="28"/>
        </w:rPr>
        <w:t xml:space="preserve">. </w:t>
      </w:r>
      <w:r w:rsidR="00155291" w:rsidRPr="00155291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E66" w:rsidRPr="00B93E66" w:rsidRDefault="00B93E66" w:rsidP="00B9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Лужского муниципального</w:t>
      </w:r>
    </w:p>
    <w:p w:rsidR="00B93E66" w:rsidRPr="00B93E66" w:rsidRDefault="00B93E66" w:rsidP="00B9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исполняющий полномочия</w:t>
      </w:r>
    </w:p>
    <w:p w:rsidR="00B93E66" w:rsidRPr="00B93E66" w:rsidRDefault="00B93E66" w:rsidP="00B93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депутатов                                                           А.В. Иванов</w:t>
      </w: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F5" w:rsidRDefault="001646F5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CE" w:rsidRDefault="00AD2BC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36" w:rsidRDefault="00A65F36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36" w:rsidRDefault="00A65F36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D9" w:rsidRDefault="00F76FD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D9" w:rsidRDefault="00F76FD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FD9" w:rsidRDefault="00F76FD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0D" w:rsidRDefault="00B75B0D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0D" w:rsidRDefault="00B75B0D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A17" w:rsidRPr="001E2AE4" w:rsidRDefault="00422A17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5.  </w:t>
      </w:r>
      <w:r w:rsidR="004A0158" w:rsidRPr="001E2AE4">
        <w:rPr>
          <w:rFonts w:ascii="Times New Roman" w:hAnsi="Times New Roman" w:cs="Times New Roman"/>
          <w:sz w:val="28"/>
          <w:szCs w:val="28"/>
        </w:rPr>
        <w:t xml:space="preserve">Награжденному </w:t>
      </w:r>
      <w:r w:rsidR="00CB006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4A0158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одновременно с вручением знака выдается удостоверение установленного образца, производится соответствующая запись о награждении в трудовой книжке, сведения о награждении вносятся в личное дело награжденного.</w:t>
      </w:r>
    </w:p>
    <w:p w:rsidR="00B76F20" w:rsidRPr="001E2AE4" w:rsidRDefault="00B76F20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F20" w:rsidRPr="001E2AE4" w:rsidRDefault="00B76F20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6. Повторное награждение </w:t>
      </w:r>
      <w:r w:rsidR="00C739C1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не производится.</w:t>
      </w:r>
    </w:p>
    <w:p w:rsidR="002E6A96" w:rsidRPr="001E2AE4" w:rsidRDefault="002E6A9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96" w:rsidRPr="001E2AE4" w:rsidRDefault="002E6A9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7. Дубликат </w:t>
      </w:r>
      <w:r w:rsidR="00C739C1" w:rsidRPr="001E2AE4">
        <w:rPr>
          <w:rFonts w:ascii="Times New Roman" w:hAnsi="Times New Roman" w:cs="Times New Roman"/>
          <w:sz w:val="28"/>
          <w:szCs w:val="28"/>
        </w:rPr>
        <w:t xml:space="preserve">знака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не выдается.</w:t>
      </w:r>
    </w:p>
    <w:p w:rsidR="002E6A96" w:rsidRPr="001E2AE4" w:rsidRDefault="002E6A9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96" w:rsidRPr="001E2AE4" w:rsidRDefault="002E6A9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В случае утраты удостоверения к знаку в результате стихийного бедствия либо при других обстоятельствах, когда не было возможности предотвратить утрату, по ходатайству руководителя предприятия, учреждения или организации и решению </w:t>
      </w:r>
      <w:r w:rsidR="0045291D" w:rsidRPr="001E2AE4">
        <w:rPr>
          <w:rFonts w:ascii="Times New Roman" w:hAnsi="Times New Roman" w:cs="Times New Roman"/>
          <w:sz w:val="28"/>
          <w:szCs w:val="28"/>
        </w:rPr>
        <w:t>объединенной комиссии</w:t>
      </w:r>
      <w:r w:rsidR="004910E6" w:rsidRPr="001E2AE4">
        <w:rPr>
          <w:rFonts w:ascii="Times New Roman" w:hAnsi="Times New Roman" w:cs="Times New Roman"/>
          <w:sz w:val="28"/>
          <w:szCs w:val="28"/>
        </w:rPr>
        <w:t xml:space="preserve"> по награждению </w:t>
      </w:r>
      <w:r w:rsidR="00C739C1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4910E6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</w:t>
      </w:r>
      <w:r w:rsidRPr="001E2AE4">
        <w:rPr>
          <w:rFonts w:ascii="Times New Roman" w:hAnsi="Times New Roman" w:cs="Times New Roman"/>
          <w:sz w:val="28"/>
          <w:szCs w:val="28"/>
        </w:rPr>
        <w:t xml:space="preserve"> может быть выдан дубликат удостоверения.</w:t>
      </w:r>
    </w:p>
    <w:p w:rsidR="00C6091A" w:rsidRPr="001E2AE4" w:rsidRDefault="00C6091A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91A" w:rsidRPr="001E2AE4" w:rsidRDefault="00C6091A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8. </w:t>
      </w:r>
      <w:r w:rsidR="00B033D8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не могут быть награждены лица,</w:t>
      </w:r>
      <w:r w:rsidR="009D0BC6" w:rsidRPr="001E2AE4">
        <w:rPr>
          <w:rFonts w:ascii="Times New Roman" w:hAnsi="Times New Roman" w:cs="Times New Roman"/>
          <w:sz w:val="28"/>
          <w:szCs w:val="28"/>
        </w:rPr>
        <w:t xml:space="preserve"> которые имеют неснятую </w:t>
      </w:r>
      <w:r w:rsidRPr="001E2AE4">
        <w:rPr>
          <w:rFonts w:ascii="Times New Roman" w:hAnsi="Times New Roman" w:cs="Times New Roman"/>
          <w:sz w:val="28"/>
          <w:szCs w:val="28"/>
        </w:rPr>
        <w:t>судимость.</w:t>
      </w:r>
    </w:p>
    <w:p w:rsidR="009D0BC6" w:rsidRPr="001E2AE4" w:rsidRDefault="009D0BC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BC6" w:rsidRPr="001E2AE4" w:rsidRDefault="009D0BC6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9. Отмена решения о награждении </w:t>
      </w:r>
      <w:r w:rsidR="00BD37A4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Лужским муниципальным районом» производится </w:t>
      </w:r>
      <w:r w:rsidR="00C50DA6" w:rsidRPr="001E2AE4">
        <w:rPr>
          <w:rFonts w:ascii="Times New Roman" w:hAnsi="Times New Roman" w:cs="Times New Roman"/>
          <w:sz w:val="28"/>
          <w:szCs w:val="28"/>
        </w:rPr>
        <w:t xml:space="preserve">на основании решения объединенной комиссия по награждению </w:t>
      </w:r>
      <w:r w:rsidR="00BD37A4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C50DA6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</w:t>
      </w:r>
      <w:r w:rsidRPr="001E2AE4">
        <w:rPr>
          <w:rFonts w:ascii="Times New Roman" w:hAnsi="Times New Roman" w:cs="Times New Roman"/>
          <w:sz w:val="28"/>
          <w:szCs w:val="28"/>
        </w:rPr>
        <w:t xml:space="preserve"> в случае, если после награждения выясняется недостоверность или необоснованность представления к награждению.</w:t>
      </w: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10. Лишение </w:t>
      </w:r>
      <w:r w:rsidR="00BD37A4" w:rsidRPr="001E2AE4">
        <w:rPr>
          <w:rFonts w:ascii="Times New Roman" w:hAnsi="Times New Roman" w:cs="Times New Roman"/>
          <w:sz w:val="28"/>
          <w:szCs w:val="28"/>
        </w:rPr>
        <w:t xml:space="preserve">знака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может быть произведено постановлением администрации Лужского муниципального района Ленинградской области в случае осуждения награжденного за тяжкое преступление.</w:t>
      </w: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11. </w:t>
      </w:r>
      <w:r w:rsidR="00BD37A4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носится на правой стороне груди и располагается ниже государственных наград Российской Федерации.</w:t>
      </w: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8DC" w:rsidRPr="001E2AE4" w:rsidRDefault="007708DC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lastRenderedPageBreak/>
        <w:t xml:space="preserve">       12. На территории Лужского</w:t>
      </w:r>
      <w:r w:rsidR="00FB0A3D" w:rsidRPr="001E2A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E2AE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запрещается учре</w:t>
      </w:r>
      <w:r w:rsidR="00CA5E3B" w:rsidRPr="001E2AE4">
        <w:rPr>
          <w:rFonts w:ascii="Times New Roman" w:hAnsi="Times New Roman" w:cs="Times New Roman"/>
          <w:sz w:val="28"/>
          <w:szCs w:val="28"/>
        </w:rPr>
        <w:t xml:space="preserve">ждение и производство знаков, имеющих аналогичные, схожие названия или внешнее сходство с </w:t>
      </w:r>
      <w:r w:rsidR="00BD37A4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CA5E3B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районом».</w:t>
      </w:r>
    </w:p>
    <w:p w:rsidR="0069453D" w:rsidRPr="001E2AE4" w:rsidRDefault="0069453D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53D" w:rsidRPr="001E2AE4" w:rsidRDefault="0069453D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13. Оформление документов, касающихся награждения </w:t>
      </w:r>
      <w:r w:rsidR="00134BCE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Лужским муниципальным районом», возлагается на </w:t>
      </w:r>
      <w:r w:rsidR="00134BCE" w:rsidRPr="001E2AE4">
        <w:rPr>
          <w:rFonts w:ascii="Times New Roman" w:hAnsi="Times New Roman" w:cs="Times New Roman"/>
          <w:sz w:val="28"/>
          <w:szCs w:val="28"/>
        </w:rPr>
        <w:t>отдел организационно-контрольной работы и взаимодействия с поселениями администрации</w:t>
      </w:r>
      <w:r w:rsidRPr="001E2AE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области.</w:t>
      </w:r>
    </w:p>
    <w:p w:rsidR="00F4390A" w:rsidRPr="001E2AE4" w:rsidRDefault="00F4390A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0A" w:rsidRPr="001E2AE4" w:rsidRDefault="00F4390A" w:rsidP="009D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A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E2AE4">
        <w:rPr>
          <w:rFonts w:ascii="Times New Roman" w:hAnsi="Times New Roman" w:cs="Times New Roman"/>
          <w:b/>
          <w:sz w:val="28"/>
          <w:szCs w:val="28"/>
        </w:rPr>
        <w:t xml:space="preserve">. Порядок представления к награждению </w:t>
      </w:r>
      <w:r w:rsidR="00734443" w:rsidRPr="001E2AE4">
        <w:rPr>
          <w:rFonts w:ascii="Times New Roman" w:hAnsi="Times New Roman" w:cs="Times New Roman"/>
          <w:b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b/>
          <w:sz w:val="28"/>
          <w:szCs w:val="28"/>
        </w:rPr>
        <w:t>«За заслуги перед Лужским муниципальным районом»</w:t>
      </w:r>
    </w:p>
    <w:p w:rsidR="00F4390A" w:rsidRPr="001E2AE4" w:rsidRDefault="00F4390A" w:rsidP="009D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90A" w:rsidRPr="001E2AE4" w:rsidRDefault="00F4390A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E2AE4">
        <w:rPr>
          <w:rFonts w:ascii="Times New Roman" w:hAnsi="Times New Roman" w:cs="Times New Roman"/>
          <w:sz w:val="28"/>
          <w:szCs w:val="28"/>
        </w:rPr>
        <w:t xml:space="preserve">14. Ходатайство о представлении к награждению </w:t>
      </w:r>
      <w:r w:rsidR="005802BE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возбуждается</w:t>
      </w:r>
      <w:r w:rsidR="00297D13" w:rsidRPr="001E2AE4">
        <w:rPr>
          <w:rFonts w:ascii="Times New Roman" w:hAnsi="Times New Roman" w:cs="Times New Roman"/>
          <w:sz w:val="28"/>
          <w:szCs w:val="28"/>
        </w:rPr>
        <w:t xml:space="preserve"> в коллективах предприятий, учреждений, организаций – по месту работы представленного к </w:t>
      </w:r>
      <w:r w:rsidR="005802BE" w:rsidRPr="001E2AE4">
        <w:rPr>
          <w:rFonts w:ascii="Times New Roman" w:hAnsi="Times New Roman" w:cs="Times New Roman"/>
          <w:sz w:val="28"/>
          <w:szCs w:val="28"/>
        </w:rPr>
        <w:t>знаку отличия</w:t>
      </w:r>
      <w:r w:rsidR="00366A15" w:rsidRPr="001E2AE4">
        <w:rPr>
          <w:rFonts w:ascii="Times New Roman" w:hAnsi="Times New Roman" w:cs="Times New Roman"/>
          <w:sz w:val="28"/>
          <w:szCs w:val="28"/>
        </w:rPr>
        <w:t>,</w:t>
      </w:r>
      <w:r w:rsidR="005802BE"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="00297D13" w:rsidRPr="001E2AE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66A15" w:rsidRPr="001E2AE4">
        <w:rPr>
          <w:rFonts w:ascii="Times New Roman" w:hAnsi="Times New Roman" w:cs="Times New Roman"/>
          <w:sz w:val="28"/>
          <w:szCs w:val="28"/>
        </w:rPr>
        <w:t>ор</w:t>
      </w:r>
      <w:r w:rsidR="00E7186D" w:rsidRPr="001E2AE4">
        <w:rPr>
          <w:rFonts w:ascii="Times New Roman" w:hAnsi="Times New Roman" w:cs="Times New Roman"/>
          <w:sz w:val="28"/>
          <w:szCs w:val="28"/>
        </w:rPr>
        <w:t xml:space="preserve">ганами местного самоуправления </w:t>
      </w:r>
      <w:r w:rsidR="00366A15" w:rsidRPr="001E2AE4">
        <w:rPr>
          <w:rFonts w:ascii="Times New Roman" w:hAnsi="Times New Roman" w:cs="Times New Roman"/>
          <w:sz w:val="28"/>
          <w:szCs w:val="28"/>
        </w:rPr>
        <w:t xml:space="preserve">и </w:t>
      </w:r>
      <w:r w:rsidR="00297D13" w:rsidRPr="001E2AE4">
        <w:rPr>
          <w:rFonts w:ascii="Times New Roman" w:hAnsi="Times New Roman" w:cs="Times New Roman"/>
          <w:sz w:val="28"/>
          <w:szCs w:val="28"/>
        </w:rPr>
        <w:t>общественными организациями.</w:t>
      </w:r>
    </w:p>
    <w:p w:rsidR="00297D13" w:rsidRPr="001E2AE4" w:rsidRDefault="00297D13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13" w:rsidRPr="001E2AE4" w:rsidRDefault="00297D13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9E8" w:rsidRPr="001E2AE4">
        <w:rPr>
          <w:rFonts w:ascii="Times New Roman" w:hAnsi="Times New Roman" w:cs="Times New Roman"/>
          <w:sz w:val="28"/>
          <w:szCs w:val="28"/>
        </w:rPr>
        <w:t xml:space="preserve">Представление к награждению </w:t>
      </w:r>
      <w:r w:rsidR="001F445B" w:rsidRPr="001E2AE4">
        <w:rPr>
          <w:rFonts w:ascii="Times New Roman" w:hAnsi="Times New Roman" w:cs="Times New Roman"/>
          <w:sz w:val="28"/>
          <w:szCs w:val="28"/>
        </w:rPr>
        <w:t xml:space="preserve">знаком отличия </w:t>
      </w:r>
      <w:r w:rsidR="00AB49E8" w:rsidRPr="001E2AE4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производится на общих основаниях.</w:t>
      </w:r>
    </w:p>
    <w:p w:rsidR="00E9135B" w:rsidRPr="001E2AE4" w:rsidRDefault="00E9135B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5B" w:rsidRPr="001E2AE4" w:rsidRDefault="00E9135B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15. Организацию работы по награждению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Лужским муниципальным районом» осуществляет объединенная комиссия по награждению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при администрации Лужского муниципального района Ленинградской области.</w:t>
      </w:r>
    </w:p>
    <w:p w:rsidR="00E9135B" w:rsidRPr="001E2AE4" w:rsidRDefault="00E9135B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5B" w:rsidRPr="001E2AE4" w:rsidRDefault="00E9135B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Решение о награждении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Лужским муниципальным районом» принимается на заседании объединенной комиссия по награждению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</w:t>
      </w:r>
      <w:r w:rsidR="004910E6" w:rsidRPr="001E2AE4">
        <w:rPr>
          <w:rFonts w:ascii="Times New Roman" w:hAnsi="Times New Roman" w:cs="Times New Roman"/>
          <w:sz w:val="28"/>
          <w:szCs w:val="28"/>
        </w:rPr>
        <w:t xml:space="preserve"> открытым голосованием большинством голосов от установленного числа членов комиссии.</w:t>
      </w:r>
    </w:p>
    <w:p w:rsidR="00AB49E8" w:rsidRPr="001E2AE4" w:rsidRDefault="00AB49E8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9E8" w:rsidRPr="001E2AE4" w:rsidRDefault="00AB49E8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8F" w:rsidRPr="001E2AE4">
        <w:rPr>
          <w:rFonts w:ascii="Times New Roman" w:hAnsi="Times New Roman" w:cs="Times New Roman"/>
          <w:sz w:val="28"/>
          <w:szCs w:val="28"/>
        </w:rPr>
        <w:t>16</w:t>
      </w:r>
      <w:r w:rsidR="006E5DBB" w:rsidRPr="001E2AE4">
        <w:rPr>
          <w:rFonts w:ascii="Times New Roman" w:hAnsi="Times New Roman" w:cs="Times New Roman"/>
          <w:sz w:val="28"/>
          <w:szCs w:val="28"/>
        </w:rPr>
        <w:t xml:space="preserve">. При внесении предложения о награждении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6E5DBB"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Лужским муниципальным районом» </w:t>
      </w:r>
      <w:r w:rsidR="00826421" w:rsidRPr="001E2AE4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:rsidR="00826421" w:rsidRPr="001E2AE4" w:rsidRDefault="00826421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21" w:rsidRPr="001E2AE4" w:rsidRDefault="00826421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- представление к награждению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</w:t>
      </w:r>
      <w:r w:rsidR="009863C1" w:rsidRPr="001E2AE4">
        <w:rPr>
          <w:rFonts w:ascii="Times New Roman" w:hAnsi="Times New Roman" w:cs="Times New Roman"/>
          <w:sz w:val="28"/>
          <w:szCs w:val="28"/>
        </w:rPr>
        <w:t xml:space="preserve"> на имя главы администрации Лужского муниципального района Ленинградской области с обязательным изложением оснований для награждения;</w:t>
      </w:r>
    </w:p>
    <w:p w:rsidR="00826421" w:rsidRPr="001E2AE4" w:rsidRDefault="00826421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421" w:rsidRPr="001E2AE4" w:rsidRDefault="00826421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-  </w:t>
      </w:r>
      <w:r w:rsidR="00F274FD" w:rsidRPr="001E2AE4">
        <w:rPr>
          <w:rFonts w:ascii="Times New Roman" w:hAnsi="Times New Roman" w:cs="Times New Roman"/>
          <w:sz w:val="28"/>
          <w:szCs w:val="28"/>
        </w:rPr>
        <w:t>оформленный наградной лист утвержденной формы</w:t>
      </w:r>
      <w:r w:rsidR="009863C1" w:rsidRPr="001E2AE4">
        <w:rPr>
          <w:rFonts w:ascii="Times New Roman" w:hAnsi="Times New Roman" w:cs="Times New Roman"/>
          <w:sz w:val="28"/>
          <w:szCs w:val="28"/>
        </w:rPr>
        <w:t>.</w:t>
      </w:r>
    </w:p>
    <w:p w:rsidR="009863C1" w:rsidRPr="001E2AE4" w:rsidRDefault="009863C1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2F1" w:rsidRPr="001E2AE4" w:rsidRDefault="00B72347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17. </w:t>
      </w:r>
      <w:r w:rsidR="00563050" w:rsidRPr="001E2AE4">
        <w:rPr>
          <w:rFonts w:ascii="Times New Roman" w:hAnsi="Times New Roman" w:cs="Times New Roman"/>
          <w:sz w:val="28"/>
          <w:szCs w:val="28"/>
        </w:rPr>
        <w:t xml:space="preserve">Ходатайство о награждении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563050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представляется лицом, возбудившим такое ходатайство, в администрацию Лужского муниципального района Ленинградской области</w:t>
      </w:r>
      <w:r w:rsidR="00B402F1" w:rsidRPr="001E2AE4">
        <w:rPr>
          <w:rFonts w:ascii="Times New Roman" w:hAnsi="Times New Roman" w:cs="Times New Roman"/>
          <w:sz w:val="28"/>
          <w:szCs w:val="28"/>
        </w:rPr>
        <w:t>.</w:t>
      </w:r>
    </w:p>
    <w:p w:rsidR="001373F9" w:rsidRPr="001E2AE4" w:rsidRDefault="001373F9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3F9" w:rsidRPr="001E2AE4" w:rsidRDefault="001373F9" w:rsidP="0013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18. 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 отличия Лужского муниципального района </w:t>
      </w:r>
      <w:r w:rsidR="000C7ADC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вручается в торжественной обстановке лично награжденному главой администрации Лужского муниципального района Ленинградской области либо по его поручению другими должностными лицами.</w:t>
      </w:r>
    </w:p>
    <w:p w:rsidR="00066487" w:rsidRPr="001E2AE4" w:rsidRDefault="00066487" w:rsidP="0013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87" w:rsidRPr="001E2AE4" w:rsidRDefault="00066487" w:rsidP="0013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19. Регистрацию награждения </w:t>
      </w:r>
      <w:r w:rsidR="00F274F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осуществляет отдел организационно-контрольной работы и взаимодействия с поселениями администрации Лужского муниципального района Ленинградской области.</w:t>
      </w:r>
    </w:p>
    <w:p w:rsidR="00166F85" w:rsidRPr="001E2AE4" w:rsidRDefault="009F16DD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6DD" w:rsidRPr="001E2AE4" w:rsidRDefault="009F16DD" w:rsidP="009D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2A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E2AE4">
        <w:rPr>
          <w:rFonts w:ascii="Times New Roman" w:hAnsi="Times New Roman" w:cs="Times New Roman"/>
          <w:b/>
          <w:sz w:val="28"/>
          <w:szCs w:val="28"/>
        </w:rPr>
        <w:t xml:space="preserve">. Порядок работы объединенной комиссии по награждению </w:t>
      </w:r>
      <w:r w:rsidR="00E46BAC" w:rsidRPr="001E2AE4">
        <w:rPr>
          <w:rFonts w:ascii="Times New Roman" w:hAnsi="Times New Roman" w:cs="Times New Roman"/>
          <w:b/>
          <w:sz w:val="28"/>
          <w:szCs w:val="28"/>
        </w:rPr>
        <w:t>знаком отличия Лужского муниципального района</w:t>
      </w:r>
      <w:r w:rsidRPr="001E2AE4">
        <w:rPr>
          <w:rFonts w:ascii="Times New Roman" w:hAnsi="Times New Roman" w:cs="Times New Roman"/>
          <w:b/>
          <w:sz w:val="28"/>
          <w:szCs w:val="28"/>
        </w:rPr>
        <w:t xml:space="preserve"> «За заслуги перед Лужским муниципальным районом»</w:t>
      </w:r>
    </w:p>
    <w:p w:rsidR="001D69EA" w:rsidRPr="001E2AE4" w:rsidRDefault="001D69EA" w:rsidP="009D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9EA" w:rsidRPr="001E2AE4" w:rsidRDefault="001D69EA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487" w:rsidRPr="001E2AE4">
        <w:rPr>
          <w:rFonts w:ascii="Times New Roman" w:hAnsi="Times New Roman" w:cs="Times New Roman"/>
          <w:sz w:val="28"/>
          <w:szCs w:val="28"/>
        </w:rPr>
        <w:t>20</w:t>
      </w:r>
      <w:r w:rsidRPr="001E2AE4">
        <w:rPr>
          <w:rFonts w:ascii="Times New Roman" w:hAnsi="Times New Roman" w:cs="Times New Roman"/>
          <w:sz w:val="28"/>
          <w:szCs w:val="28"/>
        </w:rPr>
        <w:t xml:space="preserve">. </w:t>
      </w:r>
      <w:r w:rsidR="00E46BAC" w:rsidRPr="001E2AE4">
        <w:rPr>
          <w:rFonts w:ascii="Times New Roman" w:hAnsi="Times New Roman" w:cs="Times New Roman"/>
          <w:sz w:val="28"/>
          <w:szCs w:val="28"/>
        </w:rPr>
        <w:t>Объединенная комиссия по награждению знаком отличия Лужского муниципального района «За заслуги перед Лужским муниципальным районом» (далее – комиссия)</w:t>
      </w:r>
      <w:r w:rsidRPr="001E2AE4">
        <w:rPr>
          <w:rFonts w:ascii="Times New Roman" w:hAnsi="Times New Roman" w:cs="Times New Roman"/>
          <w:sz w:val="28"/>
          <w:szCs w:val="28"/>
        </w:rPr>
        <w:t xml:space="preserve"> создается постановлением администрации Лужского</w:t>
      </w:r>
      <w:r w:rsidR="007C0B3F"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Pr="001E2A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402F1" w:rsidRPr="001E2AE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C0B3F"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Pr="001E2AE4">
        <w:rPr>
          <w:rFonts w:ascii="Times New Roman" w:hAnsi="Times New Roman" w:cs="Times New Roman"/>
          <w:sz w:val="28"/>
          <w:szCs w:val="28"/>
        </w:rPr>
        <w:t>из представителей органов местного самоуправления и общественности в количестве не менее пяти членов.</w:t>
      </w:r>
    </w:p>
    <w:p w:rsidR="007C0B3F" w:rsidRPr="001E2AE4" w:rsidRDefault="007C0B3F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3F" w:rsidRPr="001E2AE4" w:rsidRDefault="001D69EA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487" w:rsidRPr="001E2AE4">
        <w:rPr>
          <w:rFonts w:ascii="Times New Roman" w:hAnsi="Times New Roman" w:cs="Times New Roman"/>
          <w:sz w:val="28"/>
          <w:szCs w:val="28"/>
        </w:rPr>
        <w:t>21</w:t>
      </w:r>
      <w:r w:rsidRPr="001E2AE4">
        <w:rPr>
          <w:rFonts w:ascii="Times New Roman" w:hAnsi="Times New Roman" w:cs="Times New Roman"/>
          <w:sz w:val="28"/>
          <w:szCs w:val="28"/>
        </w:rPr>
        <w:t>. Количественный и персональный состав комиссии определяется постановлением администрации Лужского</w:t>
      </w:r>
      <w:r w:rsidR="007C0B3F"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Pr="001E2A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C0B3F"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="00B402F1" w:rsidRPr="001E2AE4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B402F1" w:rsidRPr="001E2AE4" w:rsidRDefault="00B402F1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EA" w:rsidRPr="001E2AE4" w:rsidRDefault="001D69EA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487" w:rsidRPr="001E2AE4">
        <w:rPr>
          <w:rFonts w:ascii="Times New Roman" w:hAnsi="Times New Roman" w:cs="Times New Roman"/>
          <w:sz w:val="28"/>
          <w:szCs w:val="28"/>
        </w:rPr>
        <w:t>22</w:t>
      </w:r>
      <w:r w:rsidRPr="001E2AE4">
        <w:rPr>
          <w:rFonts w:ascii="Times New Roman" w:hAnsi="Times New Roman" w:cs="Times New Roman"/>
          <w:sz w:val="28"/>
          <w:szCs w:val="28"/>
        </w:rPr>
        <w:t>. Комиссия</w:t>
      </w:r>
      <w:r w:rsidR="007C0B3F" w:rsidRPr="001E2AE4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</w:t>
      </w:r>
      <w:r w:rsidRPr="001E2AE4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B402F1" w:rsidRPr="001E2AE4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E46BAC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районом», изучает поступившие в связи с этим документы и материалы, запрашивает необходимые документы и дополнительные сведения о внесенных кандидатурах.</w:t>
      </w:r>
    </w:p>
    <w:p w:rsidR="007C0B3F" w:rsidRPr="001E2AE4" w:rsidRDefault="007C0B3F" w:rsidP="001D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EA" w:rsidRPr="001E2AE4" w:rsidRDefault="001D69EA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487" w:rsidRPr="001E2AE4">
        <w:rPr>
          <w:rFonts w:ascii="Times New Roman" w:hAnsi="Times New Roman" w:cs="Times New Roman"/>
          <w:sz w:val="28"/>
          <w:szCs w:val="28"/>
        </w:rPr>
        <w:t>23</w:t>
      </w:r>
      <w:r w:rsidRPr="001E2AE4">
        <w:rPr>
          <w:rFonts w:ascii="Times New Roman" w:hAnsi="Times New Roman" w:cs="Times New Roman"/>
          <w:sz w:val="28"/>
          <w:szCs w:val="28"/>
        </w:rPr>
        <w:t xml:space="preserve">. Комиссия готовит заключение по каждой из внесенных кандидатур на награждение </w:t>
      </w:r>
      <w:r w:rsidR="00E46BAC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и направляет вместе со всеми материалами главе администрации Лужского муниципального района</w:t>
      </w:r>
      <w:r w:rsidR="00FA56A2" w:rsidRPr="001E2AE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E2AE4">
        <w:rPr>
          <w:rFonts w:ascii="Times New Roman" w:hAnsi="Times New Roman" w:cs="Times New Roman"/>
          <w:sz w:val="28"/>
          <w:szCs w:val="28"/>
        </w:rPr>
        <w:t>.</w:t>
      </w:r>
    </w:p>
    <w:p w:rsidR="00FF6029" w:rsidRPr="001E2AE4" w:rsidRDefault="00FF6029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29" w:rsidRPr="001E2AE4" w:rsidRDefault="00FF6029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66487" w:rsidRPr="001E2AE4">
        <w:rPr>
          <w:rFonts w:ascii="Times New Roman" w:hAnsi="Times New Roman" w:cs="Times New Roman"/>
          <w:sz w:val="28"/>
          <w:szCs w:val="28"/>
        </w:rPr>
        <w:t>24</w:t>
      </w:r>
      <w:r w:rsidR="00B402F1" w:rsidRPr="001E2AE4">
        <w:rPr>
          <w:rFonts w:ascii="Times New Roman" w:hAnsi="Times New Roman" w:cs="Times New Roman"/>
          <w:sz w:val="28"/>
          <w:szCs w:val="28"/>
        </w:rPr>
        <w:t xml:space="preserve">. </w:t>
      </w:r>
      <w:r w:rsidRPr="001E2AE4">
        <w:rPr>
          <w:rFonts w:ascii="Times New Roman" w:hAnsi="Times New Roman" w:cs="Times New Roman"/>
          <w:sz w:val="28"/>
          <w:szCs w:val="28"/>
        </w:rPr>
        <w:t>При положительном решении</w:t>
      </w:r>
      <w:r w:rsidR="00E46BAC" w:rsidRPr="001E2AE4">
        <w:rPr>
          <w:rFonts w:ascii="Times New Roman" w:hAnsi="Times New Roman" w:cs="Times New Roman"/>
          <w:sz w:val="28"/>
          <w:szCs w:val="28"/>
        </w:rPr>
        <w:t xml:space="preserve"> вопроса о награждении,</w:t>
      </w:r>
      <w:r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="00E46BAC" w:rsidRPr="001E2AE4">
        <w:rPr>
          <w:rFonts w:ascii="Times New Roman" w:hAnsi="Times New Roman" w:cs="Times New Roman"/>
          <w:sz w:val="28"/>
          <w:szCs w:val="28"/>
        </w:rPr>
        <w:t>издается постановление администрации Лужского муниципального района Ленинградской области</w:t>
      </w:r>
      <w:r w:rsidRPr="001E2AE4">
        <w:rPr>
          <w:rFonts w:ascii="Times New Roman" w:hAnsi="Times New Roman" w:cs="Times New Roman"/>
          <w:sz w:val="28"/>
          <w:szCs w:val="28"/>
        </w:rPr>
        <w:t xml:space="preserve"> и оформляются наградные документы.</w:t>
      </w:r>
    </w:p>
    <w:p w:rsidR="00166F85" w:rsidRPr="001E2AE4" w:rsidRDefault="00166F85" w:rsidP="009D6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5F" w:rsidRPr="001E2AE4" w:rsidRDefault="00066487" w:rsidP="009D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45F" w:rsidRPr="001E2A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A345F" w:rsidRPr="001E2A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A345F" w:rsidRPr="001E2AE4">
        <w:rPr>
          <w:rFonts w:ascii="Times New Roman" w:hAnsi="Times New Roman" w:cs="Times New Roman"/>
          <w:b/>
          <w:sz w:val="28"/>
          <w:szCs w:val="28"/>
        </w:rPr>
        <w:t xml:space="preserve">. Права лиц, награжденных </w:t>
      </w:r>
      <w:r w:rsidR="00B9073D" w:rsidRPr="001E2AE4">
        <w:rPr>
          <w:rFonts w:ascii="Times New Roman" w:hAnsi="Times New Roman" w:cs="Times New Roman"/>
          <w:b/>
          <w:sz w:val="28"/>
          <w:szCs w:val="28"/>
        </w:rPr>
        <w:t xml:space="preserve">знаком отличия Лужского муниципального района </w:t>
      </w:r>
      <w:r w:rsidR="009A345F" w:rsidRPr="001E2AE4">
        <w:rPr>
          <w:rFonts w:ascii="Times New Roman" w:hAnsi="Times New Roman" w:cs="Times New Roman"/>
          <w:b/>
          <w:sz w:val="28"/>
          <w:szCs w:val="28"/>
        </w:rPr>
        <w:t>«За заслуги перед Лужским муниципальным районом»</w:t>
      </w:r>
    </w:p>
    <w:p w:rsidR="009A345F" w:rsidRPr="001E2AE4" w:rsidRDefault="009A345F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375" w:rsidRPr="001E2AE4" w:rsidRDefault="00F85375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26. Лицам, награжденным </w:t>
      </w:r>
      <w:r w:rsidR="00B9073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377103" w:rsidRPr="001E2AE4">
        <w:rPr>
          <w:rFonts w:ascii="Times New Roman" w:hAnsi="Times New Roman" w:cs="Times New Roman"/>
          <w:sz w:val="28"/>
          <w:szCs w:val="28"/>
        </w:rPr>
        <w:t xml:space="preserve">«За заслуги перед </w:t>
      </w:r>
      <w:r w:rsidRPr="001E2AE4">
        <w:rPr>
          <w:rFonts w:ascii="Times New Roman" w:hAnsi="Times New Roman" w:cs="Times New Roman"/>
          <w:sz w:val="28"/>
          <w:szCs w:val="28"/>
        </w:rPr>
        <w:t>Лужским муниципальным районом» оказываются знаки внимания и уважения, соответствующие его высокому званию, социальному статусу.</w:t>
      </w:r>
    </w:p>
    <w:p w:rsidR="00F85375" w:rsidRPr="001E2AE4" w:rsidRDefault="00377103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27. Лица, награжденные </w:t>
      </w:r>
      <w:r w:rsidR="00B9073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F85375" w:rsidRPr="001E2AE4">
        <w:rPr>
          <w:rFonts w:ascii="Times New Roman" w:hAnsi="Times New Roman" w:cs="Times New Roman"/>
          <w:sz w:val="28"/>
          <w:szCs w:val="28"/>
        </w:rPr>
        <w:t>«За заслуги перед Лужским муниципальным районом» персонально приглашаются на все мероприятия, посвященные государственным праздникам, памятным д</w:t>
      </w:r>
      <w:r w:rsidRPr="001E2AE4">
        <w:rPr>
          <w:rFonts w:ascii="Times New Roman" w:hAnsi="Times New Roman" w:cs="Times New Roman"/>
          <w:sz w:val="28"/>
          <w:szCs w:val="28"/>
        </w:rPr>
        <w:t xml:space="preserve">атам и другим важным событиям, </w:t>
      </w:r>
      <w:r w:rsidR="00F85375" w:rsidRPr="001E2AE4">
        <w:rPr>
          <w:rFonts w:ascii="Times New Roman" w:hAnsi="Times New Roman" w:cs="Times New Roman"/>
          <w:sz w:val="28"/>
          <w:szCs w:val="28"/>
        </w:rPr>
        <w:t xml:space="preserve">отмечаемым в </w:t>
      </w:r>
      <w:r w:rsidR="00DE0FD9" w:rsidRPr="001E2AE4">
        <w:rPr>
          <w:rFonts w:ascii="Times New Roman" w:hAnsi="Times New Roman" w:cs="Times New Roman"/>
          <w:sz w:val="28"/>
          <w:szCs w:val="28"/>
        </w:rPr>
        <w:t>Лужском муниципальном районе</w:t>
      </w:r>
      <w:r w:rsidR="00F85375" w:rsidRPr="001E2AE4">
        <w:rPr>
          <w:rFonts w:ascii="Times New Roman" w:hAnsi="Times New Roman" w:cs="Times New Roman"/>
          <w:sz w:val="28"/>
          <w:szCs w:val="28"/>
        </w:rPr>
        <w:t>.</w:t>
      </w:r>
    </w:p>
    <w:p w:rsidR="00F85375" w:rsidRPr="001E2AE4" w:rsidRDefault="00377103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 xml:space="preserve">28. </w:t>
      </w:r>
      <w:r w:rsidR="00F85375" w:rsidRPr="001E2AE4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E0FD9" w:rsidRPr="001E2AE4">
        <w:rPr>
          <w:rFonts w:ascii="Times New Roman" w:hAnsi="Times New Roman" w:cs="Times New Roman"/>
          <w:sz w:val="28"/>
          <w:szCs w:val="28"/>
        </w:rPr>
        <w:t xml:space="preserve">награжденные </w:t>
      </w:r>
      <w:r w:rsidR="00B9073D" w:rsidRPr="001E2AE4">
        <w:rPr>
          <w:rFonts w:ascii="Times New Roman" w:hAnsi="Times New Roman" w:cs="Times New Roman"/>
          <w:sz w:val="28"/>
          <w:szCs w:val="28"/>
        </w:rPr>
        <w:t xml:space="preserve">знаком отличия Лужского муниципального района </w:t>
      </w:r>
      <w:r w:rsidR="00F85375" w:rsidRPr="001E2AE4">
        <w:rPr>
          <w:rFonts w:ascii="Times New Roman" w:hAnsi="Times New Roman" w:cs="Times New Roman"/>
          <w:sz w:val="28"/>
          <w:szCs w:val="28"/>
        </w:rPr>
        <w:t>«За заслуги перед Л</w:t>
      </w:r>
      <w:r w:rsidR="00DE0FD9" w:rsidRPr="001E2AE4">
        <w:rPr>
          <w:rFonts w:ascii="Times New Roman" w:hAnsi="Times New Roman" w:cs="Times New Roman"/>
          <w:sz w:val="28"/>
          <w:szCs w:val="28"/>
        </w:rPr>
        <w:t>ужским муниципальным районом»</w:t>
      </w:r>
      <w:r w:rsidRPr="001E2AE4">
        <w:rPr>
          <w:rFonts w:ascii="Times New Roman" w:hAnsi="Times New Roman" w:cs="Times New Roman"/>
          <w:sz w:val="28"/>
          <w:szCs w:val="28"/>
        </w:rPr>
        <w:t xml:space="preserve"> </w:t>
      </w:r>
      <w:r w:rsidR="00F85375" w:rsidRPr="001E2AE4">
        <w:rPr>
          <w:rFonts w:ascii="Times New Roman" w:hAnsi="Times New Roman" w:cs="Times New Roman"/>
          <w:sz w:val="28"/>
          <w:szCs w:val="28"/>
        </w:rPr>
        <w:t>имеют право:</w:t>
      </w:r>
    </w:p>
    <w:p w:rsidR="00F85375" w:rsidRPr="001E2AE4" w:rsidRDefault="00F85375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>- на внеочередной прием должностными лицами местного самоуправления муниципального образования Лужский муниципальный район</w:t>
      </w:r>
      <w:r w:rsidR="00DE0FD9" w:rsidRPr="001E2AE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E2AE4">
        <w:rPr>
          <w:rFonts w:ascii="Times New Roman" w:hAnsi="Times New Roman" w:cs="Times New Roman"/>
          <w:sz w:val="28"/>
          <w:szCs w:val="28"/>
        </w:rPr>
        <w:t>;</w:t>
      </w:r>
    </w:p>
    <w:p w:rsidR="00F85375" w:rsidRPr="001E2AE4" w:rsidRDefault="00F85375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AE4">
        <w:rPr>
          <w:rFonts w:ascii="Times New Roman" w:hAnsi="Times New Roman" w:cs="Times New Roman"/>
          <w:sz w:val="28"/>
          <w:szCs w:val="28"/>
        </w:rPr>
        <w:t>- внесение от своего имени вопросов на рассмотрение органами местного самоуправления муниципального образования Лужский муниципальный район</w:t>
      </w:r>
      <w:r w:rsidR="0042598F" w:rsidRPr="001E2AE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1E2AE4">
        <w:rPr>
          <w:rFonts w:ascii="Times New Roman" w:hAnsi="Times New Roman" w:cs="Times New Roman"/>
          <w:sz w:val="28"/>
          <w:szCs w:val="28"/>
        </w:rPr>
        <w:t>.</w:t>
      </w:r>
    </w:p>
    <w:p w:rsidR="00F85375" w:rsidRPr="001E2AE4" w:rsidRDefault="00F85375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Pr="001E2AE4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Pr="001E2AE4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Pr="001E2AE4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Pr="001E2AE4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Pr="001E2AE4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FC2" w:rsidRDefault="00073FC2" w:rsidP="00F853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C71" w:rsidRPr="003B3447" w:rsidRDefault="00D978D9" w:rsidP="00D978D9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 xml:space="preserve">            Приложение 1 </w:t>
      </w:r>
      <w:r w:rsidR="00CE6C71" w:rsidRPr="003B344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Положению</w:t>
      </w:r>
    </w:p>
    <w:p w:rsidR="00CE6C71" w:rsidRPr="003B3447" w:rsidRDefault="00CE6C71" w:rsidP="00CE6C71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AA5A0E" w:rsidRPr="001E3763" w:rsidRDefault="007A0435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И</w:t>
      </w:r>
      <w:r w:rsidR="00073FC2"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зо</w:t>
      </w:r>
      <w:r w:rsidR="00663919"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бражение </w:t>
      </w:r>
      <w:r w:rsidR="00AA5A0E"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знака отличия Лужского муниципального района</w:t>
      </w:r>
    </w:p>
    <w:p w:rsidR="00073FC2" w:rsidRPr="001E3763" w:rsidRDefault="00073FC2" w:rsidP="00AA5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1E376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«</w:t>
      </w: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За заслуги перед</w:t>
      </w:r>
      <w:r w:rsidR="00AA5A0E"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 </w:t>
      </w: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Лужским муниципальным районом</w:t>
      </w:r>
      <w:r w:rsidRPr="001E376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».</w:t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073F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                                 </w:t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073F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Лицевая сторона знака.</w:t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73FC2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ru-RU"/>
        </w:rPr>
        <w:drawing>
          <wp:inline distT="0" distB="0" distL="0" distR="0" wp14:anchorId="3DB6570A" wp14:editId="1735E770">
            <wp:extent cx="1853184" cy="2935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га_рн_знЗЗ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184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D3220" w:rsidRDefault="004D3220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D3220" w:rsidRDefault="004D3220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D3220" w:rsidRDefault="004D3220" w:rsidP="00D97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D3220" w:rsidRDefault="004D3220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CE6C71" w:rsidRPr="00073FC2" w:rsidRDefault="00CE6C71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73F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Оборотная сторона знака.</w:t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D3220" w:rsidRDefault="00073FC2" w:rsidP="00D97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28"/>
        <w:jc w:val="center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073FC2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ru-RU"/>
        </w:rPr>
        <w:drawing>
          <wp:inline distT="0" distB="0" distL="0" distR="0" wp14:anchorId="09FC6E23" wp14:editId="3419DBE7">
            <wp:extent cx="1877568" cy="2935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га_рн_знЗЗ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68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FC2" w:rsidRPr="00073FC2" w:rsidRDefault="00073FC2" w:rsidP="00073F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righ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5571BD" w:rsidRPr="003B3447" w:rsidRDefault="005571BD" w:rsidP="005571BD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Приложение 2 к Положению</w:t>
      </w:r>
    </w:p>
    <w:p w:rsidR="005571BD" w:rsidRDefault="005571BD" w:rsidP="005571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1BD" w:rsidRPr="00073FC2" w:rsidRDefault="005571BD" w:rsidP="00557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5571BD" w:rsidRPr="00073FC2" w:rsidRDefault="005571BD" w:rsidP="00557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5571BD" w:rsidRPr="001E3763" w:rsidRDefault="005571BD" w:rsidP="00557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Изображение удостоверения к знаку отличия Лужского муниципального района </w:t>
      </w:r>
    </w:p>
    <w:p w:rsidR="005571BD" w:rsidRDefault="005571BD" w:rsidP="00557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1E3763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«</w:t>
      </w:r>
      <w:r w:rsidRPr="001E3763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За заслуги перед Лужским му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ниципальным районом». </w:t>
      </w:r>
    </w:p>
    <w:p w:rsidR="00C83AC9" w:rsidRPr="001E3763" w:rsidRDefault="00C83AC9" w:rsidP="001E37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1E3763" w:rsidRDefault="001E3763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763" w:rsidRDefault="001E3763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220" w:rsidRDefault="005571BD" w:rsidP="004D3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2C">
        <w:rPr>
          <w:rFonts w:ascii="Times New Roman" w:eastAsia="Times New Roman" w:hAnsi="Times New Roman" w:cs="Times New Roman"/>
          <w:b/>
          <w:noProof/>
          <w:color w:val="000000"/>
          <w:spacing w:val="-8"/>
          <w:sz w:val="28"/>
          <w:szCs w:val="28"/>
          <w:lang w:eastAsia="ru-RU"/>
        </w:rPr>
        <w:drawing>
          <wp:inline distT="0" distB="0" distL="0" distR="0" wp14:anchorId="5BFAE003" wp14:editId="4270AF54">
            <wp:extent cx="6390005" cy="2249805"/>
            <wp:effectExtent l="0" t="0" r="0" b="0"/>
            <wp:docPr id="5" name="Рисунок 5" descr="C:\Users\Pticina\Downloads\2024-03-27_09-0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ticina\Downloads\2024-03-27_09-03-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20" w:rsidRDefault="004D3220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220" w:rsidRDefault="004D3220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5571BD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42C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  <w:lang w:eastAsia="ru-RU"/>
        </w:rPr>
        <w:drawing>
          <wp:inline distT="0" distB="0" distL="0" distR="0" wp14:anchorId="186BC6F2" wp14:editId="79BBEE9A">
            <wp:extent cx="6390005" cy="2289810"/>
            <wp:effectExtent l="0" t="0" r="0" b="0"/>
            <wp:docPr id="4" name="Рисунок 4" descr="C:\Users\Pticina\Downloads\2024-03-27_09-01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icina\Downloads\2024-03-27_09-01-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763" w:rsidRDefault="001E3763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1BD" w:rsidRDefault="00D978D9" w:rsidP="00D978D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571BD" w:rsidRDefault="005571BD" w:rsidP="00D978D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BD" w:rsidRDefault="005571BD" w:rsidP="00D978D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D9" w:rsidRDefault="005571BD" w:rsidP="00D978D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bookmarkStart w:id="0" w:name="_GoBack"/>
      <w:bookmarkEnd w:id="0"/>
      <w:r w:rsidR="00D978D9">
        <w:rPr>
          <w:rFonts w:ascii="Times New Roman" w:hAnsi="Times New Roman" w:cs="Times New Roman"/>
          <w:sz w:val="28"/>
          <w:szCs w:val="28"/>
        </w:rPr>
        <w:t xml:space="preserve"> Приложение 3 к Положению</w:t>
      </w:r>
    </w:p>
    <w:p w:rsidR="00C83AC9" w:rsidRDefault="00C83AC9" w:rsidP="00C83A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(форма)                                                                           </w:t>
      </w:r>
      <w:r w:rsidR="00D978D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83AC9" w:rsidRDefault="00C83AC9" w:rsidP="00A37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 w:right="-28"/>
        <w:rPr>
          <w:rFonts w:ascii="Times New Roman" w:hAnsi="Times New Roman" w:cs="Times New Roman"/>
          <w:b/>
          <w:sz w:val="24"/>
          <w:szCs w:val="24"/>
        </w:rPr>
      </w:pPr>
    </w:p>
    <w:p w:rsidR="00C83AC9" w:rsidRPr="00856939" w:rsidRDefault="00C83AC9" w:rsidP="00C83AC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635C">
        <w:rPr>
          <w:rFonts w:ascii="Times New Roman" w:hAnsi="Times New Roman" w:cs="Times New Roman"/>
          <w:b w:val="0"/>
          <w:color w:val="000000"/>
          <w:sz w:val="28"/>
          <w:szCs w:val="28"/>
        </w:rPr>
        <w:t>НАГРАДНОЙ ЛИСТ</w:t>
      </w:r>
    </w:p>
    <w:p w:rsidR="00C83AC9" w:rsidRDefault="00C83AC9" w:rsidP="00C83AC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НАГРАЖДЕНИЮ ЗНАКОМ ОТЛИЧИЯ </w:t>
      </w:r>
    </w:p>
    <w:p w:rsidR="00C83AC9" w:rsidRDefault="00C83AC9" w:rsidP="00C83AC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ЛУЖСКОГО МУНИЦИПАЛЬНОГО РАЙОНА</w:t>
      </w:r>
    </w:p>
    <w:p w:rsidR="00C83AC9" w:rsidRDefault="00C83AC9" w:rsidP="00C83AC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«ЗА ЗАСЛУГИ ПЕРЕД ЛУЖСКИМ МУНИЦИПАЛЬНЫМ РАЙОНОМ»</w:t>
      </w:r>
    </w:p>
    <w:p w:rsidR="00C83AC9" w:rsidRDefault="00C83AC9" w:rsidP="00C83AC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83AC9" w:rsidRDefault="00C83AC9" w:rsidP="00C83AC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83AC9" w:rsidRDefault="00C83AC9" w:rsidP="00C83AC9">
      <w:pPr>
        <w:pStyle w:val="Heading"/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W w:w="10397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"/>
        <w:gridCol w:w="797"/>
        <w:gridCol w:w="633"/>
        <w:gridCol w:w="8"/>
        <w:gridCol w:w="382"/>
        <w:gridCol w:w="43"/>
        <w:gridCol w:w="362"/>
        <w:gridCol w:w="63"/>
        <w:gridCol w:w="23"/>
        <w:gridCol w:w="403"/>
        <w:gridCol w:w="374"/>
        <w:gridCol w:w="51"/>
        <w:gridCol w:w="4252"/>
        <w:gridCol w:w="2709"/>
        <w:gridCol w:w="140"/>
        <w:gridCol w:w="15"/>
      </w:tblGrid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572" w:type="dxa"/>
            <w:gridSpan w:val="3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1. Фамилия </w:t>
            </w:r>
          </w:p>
        </w:tc>
        <w:tc>
          <w:tcPr>
            <w:tcW w:w="8810" w:type="dxa"/>
            <w:gridSpan w:val="12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2005" w:type="dxa"/>
            <w:gridSpan w:val="6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   имя, отчество </w:t>
            </w:r>
          </w:p>
        </w:tc>
        <w:tc>
          <w:tcPr>
            <w:tcW w:w="8377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3281" w:type="dxa"/>
            <w:gridSpan w:val="1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2. Должность, место работы </w:t>
            </w:r>
          </w:p>
        </w:tc>
        <w:tc>
          <w:tcPr>
            <w:tcW w:w="7101" w:type="dxa"/>
            <w:gridSpan w:val="3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3281" w:type="dxa"/>
            <w:gridSpan w:val="1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01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(точное наименование организации)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939" w:type="dxa"/>
            <w:gridSpan w:val="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3.  </w:t>
            </w:r>
          </w:p>
        </w:tc>
        <w:tc>
          <w:tcPr>
            <w:tcW w:w="1514" w:type="dxa"/>
            <w:gridSpan w:val="7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Дата рождения 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52" w:type="dxa"/>
            <w:gridSpan w:val="4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939" w:type="dxa"/>
            <w:gridSpan w:val="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14" w:type="dxa"/>
            <w:gridSpan w:val="7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152" w:type="dxa"/>
            <w:gridSpan w:val="4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(число, месяц, год)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2430" w:type="dxa"/>
            <w:gridSpan w:val="8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4. Место рождения </w:t>
            </w:r>
          </w:p>
        </w:tc>
        <w:tc>
          <w:tcPr>
            <w:tcW w:w="7952" w:type="dxa"/>
            <w:gridSpan w:val="7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2430" w:type="dxa"/>
            <w:gridSpan w:val="8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952" w:type="dxa"/>
            <w:gridSpan w:val="7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(республика, край, область, округ, город, район, поселок, село, деревня)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962" w:type="dxa"/>
            <w:gridSpan w:val="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5. Образование </w:t>
            </w:r>
          </w:p>
        </w:tc>
        <w:tc>
          <w:tcPr>
            <w:tcW w:w="8420" w:type="dxa"/>
            <w:gridSpan w:val="10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962" w:type="dxa"/>
            <w:gridSpan w:val="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420" w:type="dxa"/>
            <w:gridSpan w:val="10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962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специальность по образованию, наименование учебного заведения, год окончания)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6.Ученая степень, ученое звание               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7. Какими государственными наградами награжден(а) и даты  награждений 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2367" w:type="dxa"/>
            <w:gridSpan w:val="7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8. Домашний адрес </w:t>
            </w:r>
          </w:p>
        </w:tc>
        <w:tc>
          <w:tcPr>
            <w:tcW w:w="801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9. Трудовая деятельность (включая учебу в высших и средних специальных учебных заведениях,                      военную службу) </w:t>
            </w:r>
          </w:p>
        </w:tc>
      </w:tr>
      <w:tr w:rsidR="00962AFC" w:rsidRPr="00962AFC" w:rsidTr="00A30066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142" w:type="dxa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7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Месяц и год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Должность с указанием предприятия, учреждения, организации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Местонахождение организации</w:t>
            </w:r>
          </w:p>
        </w:tc>
        <w:tc>
          <w:tcPr>
            <w:tcW w:w="15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blPrEx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142" w:type="dxa"/>
            <w:shd w:val="clear" w:color="auto" w:fill="auto"/>
          </w:tcPr>
          <w:p w:rsidR="00962AFC" w:rsidRPr="00962AFC" w:rsidRDefault="00962AFC" w:rsidP="00962AFC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поступления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ухода</w:t>
            </w:r>
          </w:p>
        </w:tc>
        <w:tc>
          <w:tcPr>
            <w:tcW w:w="4677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142" w:type="dxa"/>
            <w:shd w:val="clear" w:color="auto" w:fill="auto"/>
          </w:tcPr>
          <w:p w:rsidR="00962AFC" w:rsidRPr="00962AFC" w:rsidRDefault="00962AFC" w:rsidP="00962AFC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2AFC" w:rsidRPr="00962AFC" w:rsidRDefault="00962AFC" w:rsidP="00962A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5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Сведения в пунктах 1-9 соответствуют данным трудовой книжки, сведениям о трудовой деятельности, предусмотренным Трудовым кодексом Российской Федерации. 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bottom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tcBorders>
              <w:top w:val="single" w:sz="2" w:space="0" w:color="000000"/>
            </w:tcBorders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(должность, подпись, фамилия, инициалы)</w:t>
            </w: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М.П.</w:t>
            </w:r>
          </w:p>
        </w:tc>
      </w:tr>
      <w:tr w:rsidR="00962AFC" w:rsidRPr="00962AFC" w:rsidTr="00A30066">
        <w:trPr>
          <w:gridAfter w:val="1"/>
          <w:wAfter w:w="15" w:type="dxa"/>
          <w:trHeight w:val="80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962AFC" w:rsidRPr="00962AFC" w:rsidTr="00A30066">
        <w:trPr>
          <w:gridAfter w:val="1"/>
          <w:wAfter w:w="15" w:type="dxa"/>
        </w:trPr>
        <w:tc>
          <w:tcPr>
            <w:tcW w:w="10382" w:type="dxa"/>
            <w:gridSpan w:val="15"/>
            <w:shd w:val="clear" w:color="auto" w:fill="auto"/>
          </w:tcPr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  <w:r w:rsidRPr="00962A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.  </w:t>
            </w: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Характеристика с указанием конкретных заслуг представляемого к награждению знаком отличия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Лужского района </w:t>
            </w: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За заслуги перед Лужским муниципальным районом</w:t>
            </w:r>
            <w:r w:rsidRPr="00962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».</w:t>
            </w:r>
            <w:r w:rsidRPr="00962A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ab/>
            </w: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962A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                    ХАРАКТЕРИСТИКА</w:t>
            </w: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tbl>
            <w:tblPr>
              <w:tblW w:w="10397" w:type="dxa"/>
              <w:tblInd w:w="247" w:type="dxa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0397"/>
            </w:tblGrid>
            <w:tr w:rsidR="00962AFC" w:rsidRPr="00962AFC" w:rsidTr="00A30066">
              <w:tc>
                <w:tcPr>
                  <w:tcW w:w="10382" w:type="dxa"/>
                  <w:tcBorders>
                    <w:top w:val="single" w:sz="2" w:space="0" w:color="000000"/>
                  </w:tcBorders>
                  <w:shd w:val="clear" w:color="auto" w:fill="auto"/>
                </w:tcPr>
                <w:p w:rsidR="00962AFC" w:rsidRPr="00962AFC" w:rsidRDefault="00962AFC" w:rsidP="00962AFC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</w:pPr>
                  <w:r w:rsidRPr="00962AF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zh-CN"/>
                    </w:rPr>
                    <w:t>(должность, подпись, фамилия, инициалы)</w:t>
                  </w:r>
                </w:p>
              </w:tc>
            </w:tr>
            <w:tr w:rsidR="00962AFC" w:rsidRPr="00962AFC" w:rsidTr="00A30066">
              <w:tc>
                <w:tcPr>
                  <w:tcW w:w="10382" w:type="dxa"/>
                  <w:shd w:val="clear" w:color="auto" w:fill="auto"/>
                </w:tcPr>
                <w:p w:rsidR="00962AFC" w:rsidRPr="00962AFC" w:rsidRDefault="00962AFC" w:rsidP="00962AFC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zh-CN"/>
                    </w:rPr>
                  </w:pPr>
                  <w:r w:rsidRPr="00962A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zh-CN"/>
                    </w:rPr>
                    <w:t>М.П.</w:t>
                  </w:r>
                </w:p>
              </w:tc>
            </w:tr>
          </w:tbl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:rsidR="00962AFC" w:rsidRPr="00962AFC" w:rsidRDefault="00962AFC" w:rsidP="00962AFC">
            <w:pPr>
              <w:widowControl w:val="0"/>
              <w:tabs>
                <w:tab w:val="center" w:pos="50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C83AC9" w:rsidRDefault="00C83AC9" w:rsidP="00C83AC9"/>
    <w:p w:rsidR="00C83AC9" w:rsidRPr="00C83AC9" w:rsidRDefault="00C83AC9" w:rsidP="00C83AC9">
      <w:pPr>
        <w:rPr>
          <w:rFonts w:ascii="Times New Roman" w:hAnsi="Times New Roman" w:cs="Times New Roman"/>
          <w:sz w:val="24"/>
          <w:szCs w:val="24"/>
        </w:rPr>
      </w:pPr>
    </w:p>
    <w:sectPr w:rsidR="00C83AC9" w:rsidRPr="00C83AC9" w:rsidSect="00C83AC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5C36"/>
    <w:multiLevelType w:val="hybridMultilevel"/>
    <w:tmpl w:val="67860FB0"/>
    <w:lvl w:ilvl="0" w:tplc="A746B7DE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001085"/>
    <w:rsid w:val="00020D45"/>
    <w:rsid w:val="00031875"/>
    <w:rsid w:val="00044F0A"/>
    <w:rsid w:val="00056414"/>
    <w:rsid w:val="00066487"/>
    <w:rsid w:val="00073FC2"/>
    <w:rsid w:val="00093615"/>
    <w:rsid w:val="00095EDA"/>
    <w:rsid w:val="000A7528"/>
    <w:rsid w:val="000C6EB0"/>
    <w:rsid w:val="000C7ADC"/>
    <w:rsid w:val="000F0091"/>
    <w:rsid w:val="0013100E"/>
    <w:rsid w:val="00134BCE"/>
    <w:rsid w:val="001373F9"/>
    <w:rsid w:val="00155291"/>
    <w:rsid w:val="001646F5"/>
    <w:rsid w:val="00166F85"/>
    <w:rsid w:val="00171939"/>
    <w:rsid w:val="00172FCE"/>
    <w:rsid w:val="00176D58"/>
    <w:rsid w:val="001B0E5A"/>
    <w:rsid w:val="001B1B49"/>
    <w:rsid w:val="001D608F"/>
    <w:rsid w:val="001D69EA"/>
    <w:rsid w:val="001E2AE4"/>
    <w:rsid w:val="001E3763"/>
    <w:rsid w:val="001F445B"/>
    <w:rsid w:val="00204E30"/>
    <w:rsid w:val="00210BAD"/>
    <w:rsid w:val="002114EB"/>
    <w:rsid w:val="00215146"/>
    <w:rsid w:val="0022761A"/>
    <w:rsid w:val="00231EF3"/>
    <w:rsid w:val="0026673F"/>
    <w:rsid w:val="00286969"/>
    <w:rsid w:val="00297D13"/>
    <w:rsid w:val="002A0F52"/>
    <w:rsid w:val="002B2A94"/>
    <w:rsid w:val="002E6A96"/>
    <w:rsid w:val="00314F43"/>
    <w:rsid w:val="00343C45"/>
    <w:rsid w:val="00351F55"/>
    <w:rsid w:val="00366A15"/>
    <w:rsid w:val="00377103"/>
    <w:rsid w:val="003A7268"/>
    <w:rsid w:val="003B3447"/>
    <w:rsid w:val="003B606F"/>
    <w:rsid w:val="003C0970"/>
    <w:rsid w:val="00404BC4"/>
    <w:rsid w:val="0041202C"/>
    <w:rsid w:val="00422A17"/>
    <w:rsid w:val="00422C92"/>
    <w:rsid w:val="0042598F"/>
    <w:rsid w:val="00442F3B"/>
    <w:rsid w:val="0045291D"/>
    <w:rsid w:val="004746C9"/>
    <w:rsid w:val="00481E1C"/>
    <w:rsid w:val="004910E6"/>
    <w:rsid w:val="004975E0"/>
    <w:rsid w:val="004A0158"/>
    <w:rsid w:val="004B6D40"/>
    <w:rsid w:val="004D3220"/>
    <w:rsid w:val="004D7245"/>
    <w:rsid w:val="004D7DC8"/>
    <w:rsid w:val="004F612D"/>
    <w:rsid w:val="005052DA"/>
    <w:rsid w:val="0053233E"/>
    <w:rsid w:val="005409E0"/>
    <w:rsid w:val="005571BD"/>
    <w:rsid w:val="00563050"/>
    <w:rsid w:val="0057689B"/>
    <w:rsid w:val="005802BE"/>
    <w:rsid w:val="005A1B8A"/>
    <w:rsid w:val="005F195F"/>
    <w:rsid w:val="005F4D1E"/>
    <w:rsid w:val="00610275"/>
    <w:rsid w:val="0062656F"/>
    <w:rsid w:val="00663919"/>
    <w:rsid w:val="00666B72"/>
    <w:rsid w:val="0069453D"/>
    <w:rsid w:val="006B633D"/>
    <w:rsid w:val="006C316E"/>
    <w:rsid w:val="006E5DBB"/>
    <w:rsid w:val="006F2F8D"/>
    <w:rsid w:val="006F5D45"/>
    <w:rsid w:val="00702114"/>
    <w:rsid w:val="00704153"/>
    <w:rsid w:val="00730E82"/>
    <w:rsid w:val="00734443"/>
    <w:rsid w:val="007416CF"/>
    <w:rsid w:val="007708DC"/>
    <w:rsid w:val="0078611B"/>
    <w:rsid w:val="00786E99"/>
    <w:rsid w:val="00787663"/>
    <w:rsid w:val="007A0435"/>
    <w:rsid w:val="007C0B3F"/>
    <w:rsid w:val="007C4371"/>
    <w:rsid w:val="007E636A"/>
    <w:rsid w:val="00820C0A"/>
    <w:rsid w:val="00826421"/>
    <w:rsid w:val="00847B3F"/>
    <w:rsid w:val="00865F70"/>
    <w:rsid w:val="00872C85"/>
    <w:rsid w:val="00892F5C"/>
    <w:rsid w:val="008A1875"/>
    <w:rsid w:val="008B4C1B"/>
    <w:rsid w:val="008D018B"/>
    <w:rsid w:val="008E1A19"/>
    <w:rsid w:val="008E1EFC"/>
    <w:rsid w:val="008F630A"/>
    <w:rsid w:val="00907D02"/>
    <w:rsid w:val="00935244"/>
    <w:rsid w:val="00945917"/>
    <w:rsid w:val="00962AFC"/>
    <w:rsid w:val="00965E21"/>
    <w:rsid w:val="00967CD0"/>
    <w:rsid w:val="0097407A"/>
    <w:rsid w:val="009863C1"/>
    <w:rsid w:val="00994689"/>
    <w:rsid w:val="009A345F"/>
    <w:rsid w:val="009D0BC6"/>
    <w:rsid w:val="009D440E"/>
    <w:rsid w:val="009D6973"/>
    <w:rsid w:val="009F16DD"/>
    <w:rsid w:val="00A158EE"/>
    <w:rsid w:val="00A216C0"/>
    <w:rsid w:val="00A378E9"/>
    <w:rsid w:val="00A65F36"/>
    <w:rsid w:val="00A772BF"/>
    <w:rsid w:val="00A913D6"/>
    <w:rsid w:val="00AA5A0E"/>
    <w:rsid w:val="00AB27FF"/>
    <w:rsid w:val="00AB49E8"/>
    <w:rsid w:val="00AC0470"/>
    <w:rsid w:val="00AC3109"/>
    <w:rsid w:val="00AC401F"/>
    <w:rsid w:val="00AD2BCE"/>
    <w:rsid w:val="00AE4D5F"/>
    <w:rsid w:val="00AF108F"/>
    <w:rsid w:val="00B033D8"/>
    <w:rsid w:val="00B0385B"/>
    <w:rsid w:val="00B402F1"/>
    <w:rsid w:val="00B72347"/>
    <w:rsid w:val="00B75B0D"/>
    <w:rsid w:val="00B76F20"/>
    <w:rsid w:val="00B9073D"/>
    <w:rsid w:val="00B93E66"/>
    <w:rsid w:val="00BA442C"/>
    <w:rsid w:val="00BB6A68"/>
    <w:rsid w:val="00BD37A4"/>
    <w:rsid w:val="00C26A80"/>
    <w:rsid w:val="00C26FB6"/>
    <w:rsid w:val="00C50DA6"/>
    <w:rsid w:val="00C606C1"/>
    <w:rsid w:val="00C6091A"/>
    <w:rsid w:val="00C739C1"/>
    <w:rsid w:val="00C759DC"/>
    <w:rsid w:val="00C81C5F"/>
    <w:rsid w:val="00C83AC9"/>
    <w:rsid w:val="00C90D0E"/>
    <w:rsid w:val="00C91078"/>
    <w:rsid w:val="00C95312"/>
    <w:rsid w:val="00CA27BF"/>
    <w:rsid w:val="00CA5E3B"/>
    <w:rsid w:val="00CB006D"/>
    <w:rsid w:val="00CD220C"/>
    <w:rsid w:val="00CD36BD"/>
    <w:rsid w:val="00CE3E72"/>
    <w:rsid w:val="00CE50FA"/>
    <w:rsid w:val="00CE59C4"/>
    <w:rsid w:val="00CE6C71"/>
    <w:rsid w:val="00D0071F"/>
    <w:rsid w:val="00D134D6"/>
    <w:rsid w:val="00D26FB2"/>
    <w:rsid w:val="00D63BE9"/>
    <w:rsid w:val="00D978D9"/>
    <w:rsid w:val="00DA4A0C"/>
    <w:rsid w:val="00DB647B"/>
    <w:rsid w:val="00DD7AC2"/>
    <w:rsid w:val="00DE0FD9"/>
    <w:rsid w:val="00DE50FC"/>
    <w:rsid w:val="00E220BF"/>
    <w:rsid w:val="00E46BAC"/>
    <w:rsid w:val="00E631C2"/>
    <w:rsid w:val="00E67CAF"/>
    <w:rsid w:val="00E7186D"/>
    <w:rsid w:val="00E9135B"/>
    <w:rsid w:val="00E9421C"/>
    <w:rsid w:val="00EC0BA4"/>
    <w:rsid w:val="00ED2D9F"/>
    <w:rsid w:val="00F004A6"/>
    <w:rsid w:val="00F274FD"/>
    <w:rsid w:val="00F35E5E"/>
    <w:rsid w:val="00F4390A"/>
    <w:rsid w:val="00F55512"/>
    <w:rsid w:val="00F76FD9"/>
    <w:rsid w:val="00F7799F"/>
    <w:rsid w:val="00F85375"/>
    <w:rsid w:val="00FA56A2"/>
    <w:rsid w:val="00FB0A3D"/>
    <w:rsid w:val="00FC146E"/>
    <w:rsid w:val="00FE4F5A"/>
    <w:rsid w:val="00FE7D31"/>
    <w:rsid w:val="00FF3FB4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8F18"/>
  <w15:docId w15:val="{91BC1ED7-4B05-454D-9750-F64A5D0E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00E"/>
    <w:pPr>
      <w:ind w:left="720"/>
      <w:contextualSpacing/>
    </w:pPr>
  </w:style>
  <w:style w:type="paragraph" w:customStyle="1" w:styleId="Heading">
    <w:name w:val="Heading"/>
    <w:rsid w:val="00C83AC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ConsPlusCell">
    <w:name w:val="ConsPlusCell"/>
    <w:rsid w:val="00C83AC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5">
    <w:name w:val="Содержимое таблицы"/>
    <w:basedOn w:val="a"/>
    <w:rsid w:val="00C83AC9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A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8A33-6988-488B-A8ED-D100EE3E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М.В.</dc:creator>
  <cp:lastModifiedBy>Budennaja</cp:lastModifiedBy>
  <cp:revision>134</cp:revision>
  <cp:lastPrinted>2024-04-01T05:49:00Z</cp:lastPrinted>
  <dcterms:created xsi:type="dcterms:W3CDTF">2023-04-27T08:04:00Z</dcterms:created>
  <dcterms:modified xsi:type="dcterms:W3CDTF">2024-04-09T08:22:00Z</dcterms:modified>
</cp:coreProperties>
</file>