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46" w:rsidRDefault="00B71846" w:rsidP="00B71846">
      <w:pPr>
        <w:jc w:val="both"/>
        <w:rPr>
          <w:rFonts w:ascii="Times New Roman" w:hAnsi="Times New Roman" w:cs="Times New Roman"/>
          <w:sz w:val="24"/>
          <w:szCs w:val="24"/>
        </w:rPr>
      </w:pPr>
      <w:r w:rsidRPr="00F3281E">
        <w:rPr>
          <w:rFonts w:ascii="Times New Roman" w:hAnsi="Times New Roman" w:cs="Times New Roman"/>
          <w:sz w:val="24"/>
          <w:szCs w:val="24"/>
        </w:rPr>
        <w:t>Сектор опеки и попечительства исполняет отдельные переданные государственные полномочия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организации и осуществлению деятельности по опеке и попечительству;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 в порядке и размере, установленном законодательством Российской Федерации и законодательством Ленинградской области;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обеспечению бесплатного проезда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учреждениях, на городском, пригородном, в сельской местности – на внутрирайонном транспорте (кроме такси);</w:t>
      </w:r>
      <w:proofErr w:type="gramEnd"/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наказание в виде лишения свободы, а также на период пребывания у опекунов (попечителей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в приемных семьях, в случае, если в жилом помещении не проживают другие члены семьи: 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платы за пользование жилым помещение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плата за наем),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платы за коммунальные услуги,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 оплаты за определение технического состояния и оценку стоимости жилого помещения в случае передачи его в собственность;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детей, оставшихся без попечения родителей, лиц из числа детей-сирот и детей,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аренде жилых помещений для детей-сирот и детей, оставшихся без попечения родителей, лиц из числа детей-сирот и детей, оставшихся без попечения родителей, на период до обеспечения их жилыми помещениями;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организации выплаты вознаграждения, причитающегося приемным родителям;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назначению и выплате единовременного пособия при передаче ребенка на воспитание в семью;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 обеспечению текущего ремонта жилых помещений,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и признанных нуждающимися в проведении ремонта, при заселении в них детей-сирот и детей, оставшихся без попечения родителей,</w:t>
      </w:r>
      <w:r w:rsidRPr="003B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попечения родителей; </w:t>
      </w:r>
    </w:p>
    <w:p w:rsidR="00B71846" w:rsidRDefault="00B71846" w:rsidP="00B7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Ленинградской области. </w:t>
      </w:r>
    </w:p>
    <w:p w:rsidR="00717BA7" w:rsidRDefault="00717BA7"/>
    <w:sectPr w:rsidR="00717BA7" w:rsidSect="0071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71846"/>
    <w:rsid w:val="00717BA7"/>
    <w:rsid w:val="00B7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>Administrahion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 municipal Area</dc:creator>
  <cp:lastModifiedBy>Luga municipal Area</cp:lastModifiedBy>
  <cp:revision>1</cp:revision>
  <dcterms:created xsi:type="dcterms:W3CDTF">2014-11-14T13:19:00Z</dcterms:created>
  <dcterms:modified xsi:type="dcterms:W3CDTF">2014-11-14T13:20:00Z</dcterms:modified>
</cp:coreProperties>
</file>